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BEFAB" w14:textId="7F782EFA" w:rsidR="008D5305" w:rsidRPr="00412412" w:rsidRDefault="008D5305" w:rsidP="00412412">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cryptophytes during red water bloom</w:t>
      </w:r>
      <w:r w:rsidR="002E792E">
        <w:rPr>
          <w:rFonts w:cs="Times New Roman"/>
          <w:b/>
          <w:sz w:val="28"/>
          <w:szCs w:val="28"/>
        </w:rPr>
        <w:t>s in the Columbia River Estuary</w:t>
      </w:r>
    </w:p>
    <w:p w14:paraId="74B65DD1" w14:textId="77777777" w:rsidR="008D5305" w:rsidRPr="00412412" w:rsidRDefault="008D5305" w:rsidP="00412412">
      <w:pPr>
        <w:spacing w:line="480" w:lineRule="auto"/>
        <w:ind w:firstLine="288"/>
        <w:rPr>
          <w:rFonts w:cs="Times New Roman"/>
          <w:bCs/>
          <w:i/>
        </w:rPr>
      </w:pPr>
      <w:r w:rsidRPr="00412412">
        <w:rPr>
          <w:rFonts w:cs="Times New Roman"/>
          <w:bCs/>
          <w:i/>
        </w:rPr>
        <w:t>Authors:</w:t>
      </w:r>
    </w:p>
    <w:p w14:paraId="133A0DF2" w14:textId="178A3B79" w:rsidR="008D5305" w:rsidRPr="00FC5E5F" w:rsidRDefault="008D5305" w:rsidP="00412412">
      <w:pPr>
        <w:spacing w:line="480" w:lineRule="auto"/>
        <w:ind w:firstLine="288"/>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12412">
      <w:pPr>
        <w:spacing w:line="480" w:lineRule="auto"/>
        <w:ind w:firstLine="288"/>
        <w:rPr>
          <w:rFonts w:cs="Times New Roman"/>
          <w:bCs/>
        </w:rPr>
      </w:pPr>
    </w:p>
    <w:p w14:paraId="66B449E5" w14:textId="77777777" w:rsidR="008D5305" w:rsidRPr="00FE75DC" w:rsidRDefault="008D5305" w:rsidP="00412412">
      <w:pPr>
        <w:spacing w:line="480" w:lineRule="auto"/>
        <w:ind w:firstLine="288"/>
        <w:rPr>
          <w:rFonts w:cs="Times New Roman"/>
        </w:rPr>
      </w:pPr>
    </w:p>
    <w:p w14:paraId="2D83D173" w14:textId="77777777" w:rsidR="008D5305" w:rsidRPr="00412412" w:rsidRDefault="008D5305" w:rsidP="00412412">
      <w:pPr>
        <w:spacing w:line="480" w:lineRule="auto"/>
        <w:ind w:firstLine="288"/>
        <w:rPr>
          <w:rFonts w:cs="Times New Roman"/>
          <w:i/>
        </w:rPr>
      </w:pPr>
      <w:r w:rsidRPr="00412412">
        <w:rPr>
          <w:rFonts w:cs="Times New Roman"/>
          <w:i/>
        </w:rPr>
        <w:t>Affiliations:</w:t>
      </w:r>
    </w:p>
    <w:p w14:paraId="3506FAE6"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12412">
      <w:pPr>
        <w:widowControl/>
        <w:tabs>
          <w:tab w:val="clear" w:pos="709"/>
        </w:tabs>
        <w:suppressAutoHyphens w:val="0"/>
        <w:spacing w:line="480" w:lineRule="auto"/>
        <w:ind w:firstLine="288"/>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4A5F59C4" w14:textId="1A92CE7E"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7777777" w:rsidR="008D5305" w:rsidRPr="00FE75DC" w:rsidRDefault="008D5305" w:rsidP="00412412">
      <w:pPr>
        <w:spacing w:line="480" w:lineRule="auto"/>
        <w:ind w:firstLine="288"/>
        <w:rPr>
          <w:rFonts w:cs="Times New Roman"/>
        </w:rPr>
      </w:pPr>
      <w:r>
        <w:rPr>
          <w:rFonts w:cs="Times New Roman"/>
          <w:b/>
          <w:bCs/>
        </w:rPr>
        <w:lastRenderedPageBreak/>
        <w:t>ABSTRACT (one page)</w:t>
      </w:r>
    </w:p>
    <w:p w14:paraId="68DBE04E" w14:textId="5A547533" w:rsidR="001651E6" w:rsidRDefault="008D5305" w:rsidP="00900785">
      <w:pPr>
        <w:spacing w:line="480" w:lineRule="auto"/>
        <w:ind w:firstLine="288"/>
        <w:rPr>
          <w:rFonts w:cs="Times New Roman"/>
        </w:rPr>
      </w:pPr>
      <w:r w:rsidRPr="00FC5E5F">
        <w:rPr>
          <w:rFonts w:cs="Times New Roman"/>
        </w:rPr>
        <w:tab/>
      </w:r>
      <w:r w:rsidR="001651E6">
        <w:rPr>
          <w:rFonts w:cs="Times New Roman"/>
        </w:rPr>
        <w:t xml:space="preserve">Red water blooms </w:t>
      </w:r>
      <w:r w:rsidR="008713E5">
        <w:rPr>
          <w:rFonts w:cs="Times New Roman"/>
        </w:rPr>
        <w:t xml:space="preserve">made up of both the mixotrophic ciliate,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and its cryptophyte prey, </w:t>
      </w:r>
      <w:r w:rsidR="008713E5" w:rsidRPr="00F1755A">
        <w:rPr>
          <w:rFonts w:cs="Times New Roman"/>
          <w:i/>
        </w:rPr>
        <w:t>Teleaulax amphioxeia</w:t>
      </w:r>
      <w:r w:rsidR="008713E5">
        <w:rPr>
          <w:rFonts w:cs="Times New Roman"/>
        </w:rPr>
        <w:t xml:space="preserve"> </w:t>
      </w:r>
      <w:r w:rsidR="001651E6">
        <w:rPr>
          <w:rFonts w:cs="Times New Roman"/>
        </w:rPr>
        <w:t>occur yearly in the Columbia River Estuary</w:t>
      </w:r>
      <w:r w:rsidR="008713E5">
        <w:rPr>
          <w:rFonts w:cs="Times New Roman"/>
        </w:rPr>
        <w:t>, OR, USA</w:t>
      </w:r>
      <w:r w:rsidR="001651E6">
        <w:rPr>
          <w:rFonts w:cs="Times New Roman"/>
        </w:rPr>
        <w:t xml:space="preserve">. To better understand the </w:t>
      </w:r>
      <w:r w:rsidR="008713E5">
        <w:rPr>
          <w:rFonts w:cs="Times New Roman"/>
        </w:rPr>
        <w:t xml:space="preserve">environmental factors that influence the </w:t>
      </w:r>
      <w:r w:rsidR="001651E6">
        <w:rPr>
          <w:rFonts w:cs="Times New Roman"/>
        </w:rPr>
        <w:t>dynamics of the bloom</w:t>
      </w:r>
      <w:r w:rsidR="008713E5">
        <w:rPr>
          <w:rFonts w:cs="Times New Roman"/>
        </w:rPr>
        <w:t xml:space="preserve">s, a 4-week survey was conducted in 2013 during which dissolved </w:t>
      </w:r>
      <w:r w:rsidR="008713E5" w:rsidRPr="002C133A">
        <w:rPr>
          <w:rFonts w:cs="Times New Roman"/>
        </w:rPr>
        <w:t>nutrients, salinity, temperature</w:t>
      </w:r>
      <w:r w:rsidR="008713E5">
        <w:rPr>
          <w:rFonts w:cs="Times New Roman"/>
        </w:rPr>
        <w:t>,</w:t>
      </w:r>
      <w:r w:rsidR="008713E5" w:rsidRPr="002C133A">
        <w:rPr>
          <w:rFonts w:cs="Times New Roman"/>
        </w:rPr>
        <w:t xml:space="preserve"> light irradiance</w:t>
      </w:r>
      <w:r w:rsidR="008713E5">
        <w:rPr>
          <w:rFonts w:cs="Times New Roman"/>
        </w:rPr>
        <w:t xml:space="preserve">, </w:t>
      </w:r>
      <w:r w:rsidR="008713E5" w:rsidRPr="00FB20C7">
        <w:rPr>
          <w:rFonts w:cs="Times New Roman"/>
        </w:rPr>
        <w:t xml:space="preserve">abundances of </w:t>
      </w:r>
      <w:r w:rsidR="008713E5">
        <w:rPr>
          <w:rFonts w:cs="Times New Roman"/>
        </w:rPr>
        <w:t xml:space="preserve">cryptophytes and </w:t>
      </w:r>
      <w:r w:rsidR="008713E5" w:rsidRPr="00FB20C7">
        <w:rPr>
          <w:rFonts w:cs="Times New Roman"/>
          <w:i/>
        </w:rPr>
        <w:t>M. major</w:t>
      </w:r>
      <w:r w:rsidR="008713E5" w:rsidRPr="00FB20C7">
        <w:rPr>
          <w:rFonts w:cs="Times New Roman"/>
        </w:rPr>
        <w:t xml:space="preserve"> </w:t>
      </w:r>
      <w:r w:rsidR="008713E5">
        <w:rPr>
          <w:rFonts w:cs="Times New Roman"/>
        </w:rPr>
        <w:t xml:space="preserve">and daily division rates of </w:t>
      </w:r>
      <w:r w:rsidR="008713E5" w:rsidRPr="00F1755A">
        <w:rPr>
          <w:rFonts w:cs="Times New Roman"/>
          <w:i/>
        </w:rPr>
        <w:t>T</w:t>
      </w:r>
      <w:r w:rsidR="008713E5">
        <w:rPr>
          <w:rFonts w:cs="Times New Roman"/>
          <w:i/>
        </w:rPr>
        <w:t>.</w:t>
      </w:r>
      <w:r w:rsidR="008713E5" w:rsidRPr="00F1755A">
        <w:rPr>
          <w:rFonts w:cs="Times New Roman"/>
          <w:i/>
        </w:rPr>
        <w:t xml:space="preserve"> amphioxeia</w:t>
      </w:r>
      <w:r w:rsidR="008713E5">
        <w:rPr>
          <w:rFonts w:cs="Times New Roman"/>
        </w:rPr>
        <w:t xml:space="preserve"> </w:t>
      </w:r>
      <w:r w:rsidR="008713E5" w:rsidRPr="00FB20C7">
        <w:rPr>
          <w:rFonts w:cs="Times New Roman"/>
        </w:rPr>
        <w:t>were measured</w:t>
      </w:r>
      <w:r w:rsidR="008713E5" w:rsidRPr="00AC7240">
        <w:rPr>
          <w:rFonts w:cs="Times New Roman"/>
        </w:rPr>
        <w:t xml:space="preserve"> </w:t>
      </w:r>
      <w:r w:rsidR="008713E5">
        <w:rPr>
          <w:rFonts w:cs="Times New Roman"/>
        </w:rPr>
        <w:t>during red water bloom conditions in th</w:t>
      </w:r>
      <w:r w:rsidR="008713E5" w:rsidRPr="0099155D">
        <w:rPr>
          <w:rFonts w:cs="Times New Roman"/>
        </w:rPr>
        <w:t>e CRE</w:t>
      </w:r>
      <w:r w:rsidR="008713E5">
        <w:rPr>
          <w:rFonts w:cs="Times New Roman"/>
        </w:rPr>
        <w:t>.</w:t>
      </w:r>
      <w:r w:rsidR="001651E6">
        <w:rPr>
          <w:rFonts w:cs="Times New Roman"/>
        </w:rPr>
        <w:t xml:space="preserve"> </w:t>
      </w:r>
      <w:r w:rsidR="008713E5">
        <w:rPr>
          <w:rFonts w:cs="Times New Roman"/>
        </w:rPr>
        <w:t xml:space="preserve">A strong coupling between the availability of free-living </w:t>
      </w:r>
      <w:r w:rsidR="008713E5" w:rsidRPr="00F1755A">
        <w:rPr>
          <w:rFonts w:cs="Times New Roman"/>
          <w:i/>
        </w:rPr>
        <w:t>T</w:t>
      </w:r>
      <w:r w:rsidR="008713E5">
        <w:rPr>
          <w:rFonts w:cs="Times New Roman"/>
          <w:i/>
        </w:rPr>
        <w:t>.</w:t>
      </w:r>
      <w:r w:rsidR="008713E5" w:rsidRPr="00F1755A">
        <w:rPr>
          <w:rFonts w:cs="Times New Roman"/>
          <w:i/>
        </w:rPr>
        <w:t xml:space="preserve"> amphioxeia</w:t>
      </w:r>
      <w:r w:rsidR="008713E5">
        <w:rPr>
          <w:rFonts w:cs="Times New Roman"/>
        </w:rPr>
        <w:t xml:space="preserve"> and the abundance of </w:t>
      </w:r>
      <w:r w:rsidR="008713E5" w:rsidRPr="00320642">
        <w:rPr>
          <w:rFonts w:cs="Times New Roman"/>
          <w:i/>
        </w:rPr>
        <w:t>M. major</w:t>
      </w:r>
      <w:r w:rsidR="008713E5">
        <w:rPr>
          <w:rFonts w:cs="Times New Roman"/>
        </w:rPr>
        <w:t xml:space="preserve"> was observed, suggesting </w:t>
      </w:r>
      <w:r w:rsidR="00900785">
        <w:rPr>
          <w:rFonts w:cs="Times New Roman"/>
        </w:rPr>
        <w:t xml:space="preserve">that the amount of prey limited the abundance of the ciliate. </w:t>
      </w:r>
      <w:proofErr w:type="gramStart"/>
      <w:r w:rsidR="001651E6" w:rsidRPr="00663DA2">
        <w:rPr>
          <w:rFonts w:cs="Times New Roman"/>
          <w:i/>
        </w:rPr>
        <w:t>Teleaulax</w:t>
      </w:r>
      <w:r w:rsidR="001651E6">
        <w:rPr>
          <w:rFonts w:cs="Times New Roman"/>
        </w:rPr>
        <w:t xml:space="preserve"> division rate</w:t>
      </w:r>
      <w:r w:rsidR="00900785">
        <w:rPr>
          <w:rFonts w:cs="Times New Roman"/>
        </w:rPr>
        <w:t>s</w:t>
      </w:r>
      <w:r w:rsidR="001651E6">
        <w:rPr>
          <w:rFonts w:cs="Times New Roman"/>
        </w:rPr>
        <w:t xml:space="preserve"> </w:t>
      </w:r>
      <w:r w:rsidR="00900785">
        <w:rPr>
          <w:rFonts w:cs="Times New Roman"/>
        </w:rPr>
        <w:t>increased with concentrations of dissolved inorganic nutrients (DIN and DIP) and was</w:t>
      </w:r>
      <w:proofErr w:type="gramEnd"/>
      <w:r w:rsidR="001651E6">
        <w:rPr>
          <w:rFonts w:cs="Times New Roman"/>
        </w:rPr>
        <w:t xml:space="preserve"> negatively </w:t>
      </w:r>
      <w:r w:rsidR="00900785">
        <w:rPr>
          <w:rFonts w:cs="Times New Roman"/>
        </w:rPr>
        <w:t xml:space="preserve">affected by </w:t>
      </w:r>
      <w:r w:rsidR="001651E6">
        <w:rPr>
          <w:rFonts w:cs="Times New Roman"/>
        </w:rPr>
        <w:t xml:space="preserve">pH, highlighting the importance of nutrient </w:t>
      </w:r>
      <w:r w:rsidR="00900785">
        <w:rPr>
          <w:rFonts w:cs="Times New Roman"/>
        </w:rPr>
        <w:t>availability for the development of red water blooms in the CRE</w:t>
      </w:r>
      <w:r w:rsidR="001651E6">
        <w:rPr>
          <w:rFonts w:cs="Times New Roman"/>
        </w:rPr>
        <w:t xml:space="preserve">. </w:t>
      </w:r>
    </w:p>
    <w:p w14:paraId="0FF326DC" w14:textId="2C350700" w:rsidR="008D5305" w:rsidRPr="00FC5E5F" w:rsidRDefault="008D5305" w:rsidP="001651E6">
      <w:pPr>
        <w:spacing w:line="480" w:lineRule="auto"/>
        <w:ind w:firstLine="288"/>
        <w:rPr>
          <w:rFonts w:cs="Times New Roman"/>
          <w:bCs/>
        </w:rPr>
      </w:pPr>
    </w:p>
    <w:p w14:paraId="7E268815" w14:textId="1B6736A3" w:rsidR="008D5305" w:rsidRDefault="008D5305" w:rsidP="00412412">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SeaFlow</w:t>
      </w:r>
      <w:r w:rsidR="001651E6">
        <w:rPr>
          <w:rFonts w:cs="Times New Roman"/>
          <w:bCs/>
        </w:rPr>
        <w:t xml:space="preserve">; </w:t>
      </w:r>
      <w:commentRangeStart w:id="0"/>
      <w:r w:rsidR="001651E6">
        <w:rPr>
          <w:rFonts w:cs="Times New Roman"/>
          <w:bCs/>
        </w:rPr>
        <w:t xml:space="preserve">pure awesomeness </w:t>
      </w:r>
      <w:commentRangeEnd w:id="0"/>
      <w:r w:rsidR="001651E6">
        <w:rPr>
          <w:rStyle w:val="CommentReference"/>
        </w:rPr>
        <w:commentReference w:id="0"/>
      </w:r>
      <w:r>
        <w:rPr>
          <w:rFonts w:cs="Times New Roman"/>
          <w:b/>
          <w:bCs/>
        </w:rPr>
        <w:br w:type="page"/>
      </w:r>
    </w:p>
    <w:p w14:paraId="273F7661" w14:textId="77777777" w:rsidR="008D5305" w:rsidRDefault="008D5305" w:rsidP="00412412">
      <w:pPr>
        <w:spacing w:line="480" w:lineRule="auto"/>
        <w:ind w:firstLine="288"/>
        <w:rPr>
          <w:rFonts w:cs="Times New Roman"/>
          <w:b/>
          <w:bCs/>
        </w:rPr>
      </w:pPr>
      <w:r>
        <w:rPr>
          <w:rFonts w:cs="Times New Roman"/>
          <w:b/>
          <w:bCs/>
        </w:rPr>
        <w:t>INTRODUCTION</w:t>
      </w:r>
    </w:p>
    <w:p w14:paraId="394A7214" w14:textId="23F397A1" w:rsidR="008D5305" w:rsidRPr="00FC5E5F" w:rsidRDefault="008D5305" w:rsidP="00412412">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5B39CC37" w:rsidR="008D5305" w:rsidRPr="00FC5E5F" w:rsidRDefault="008D5305" w:rsidP="00412412">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w:t>
      </w:r>
      <w:proofErr w:type="spellStart"/>
      <w:r w:rsidRPr="00FC5E5F">
        <w:rPr>
          <w:rFonts w:cs="Times New Roman"/>
        </w:rPr>
        <w:t>Chawla</w:t>
      </w:r>
      <w:proofErr w:type="spellEnd"/>
      <w:r w:rsidRPr="00FC5E5F">
        <w:rPr>
          <w:rFonts w:cs="Times New Roman"/>
        </w:rPr>
        <w:t xml:space="preserve">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r w:rsidRPr="002F0060">
        <w:rPr>
          <w:rFonts w:cs="Times New Roman"/>
          <w:highlight w:val="yellow"/>
        </w:rPr>
        <w:t>XX</w:t>
      </w:r>
      <w:r>
        <w:rPr>
          <w:rFonts w:cs="Times New Roman"/>
        </w:rPr>
        <w:t xml:space="preserve"> km</w:t>
      </w:r>
      <w:r w:rsidRPr="00FC5E5F">
        <w:rPr>
          <w:rFonts w:cs="Times New Roman"/>
        </w:rPr>
        <w:t xml:space="preserve"> (</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083D9B80" w14:textId="7D038869" w:rsidR="005B3DC4" w:rsidRDefault="008D5305" w:rsidP="005B3DC4">
      <w:pPr>
        <w:tabs>
          <w:tab w:val="left" w:pos="5265"/>
        </w:tabs>
        <w:spacing w:line="480" w:lineRule="auto"/>
        <w:ind w:firstLine="288"/>
        <w:rPr>
          <w:rFonts w:cs="Times New Roman"/>
        </w:rPr>
      </w:pPr>
      <w:r w:rsidRPr="00FC5E5F">
        <w:rPr>
          <w:rFonts w:cs="Times New Roman"/>
        </w:rPr>
        <w:tab/>
      </w:r>
      <w:r>
        <w:rPr>
          <w:rFonts w:cs="Times New Roman"/>
        </w:rPr>
        <w:t>At least part of th</w:t>
      </w:r>
      <w:r w:rsidR="005B3DC4">
        <w:rPr>
          <w:rFonts w:cs="Times New Roman"/>
        </w:rPr>
        <w:t>is</w:t>
      </w:r>
      <w:r>
        <w:rPr>
          <w:rFonts w:cs="Times New Roman"/>
        </w:rPr>
        <w:t xml:space="preserve"> complication comes from </w:t>
      </w:r>
      <w:r w:rsidR="005B3DC4">
        <w:rPr>
          <w:rFonts w:cs="Times New Roman"/>
        </w:rPr>
        <w:t xml:space="preserve">the </w:t>
      </w:r>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w:t>
      </w:r>
      <w:r w:rsidR="005B3DC4">
        <w:rPr>
          <w:rFonts w:cs="Times New Roman"/>
        </w:rPr>
        <w:t>,</w:t>
      </w:r>
      <w:r w:rsidRPr="00FC5E5F">
        <w:rPr>
          <w:rFonts w:cs="Times New Roman"/>
        </w:rPr>
        <w:t xml:space="preserve"> and </w:t>
      </w:r>
      <w:r w:rsidR="00AD70B9">
        <w:rPr>
          <w:rFonts w:cs="Times New Roman"/>
        </w:rPr>
        <w:t>rapid</w:t>
      </w:r>
      <w:r>
        <w:rPr>
          <w:rFonts w:cs="Times New Roman"/>
        </w:rPr>
        <w:t xml:space="preserve"> </w:t>
      </w:r>
      <w:r w:rsidRPr="00FC5E5F">
        <w:rPr>
          <w:rFonts w:cs="Times New Roman"/>
        </w:rPr>
        <w:t>physical transport</w:t>
      </w:r>
      <w:r>
        <w:rPr>
          <w:rFonts w:cs="Times New Roman"/>
        </w:rPr>
        <w:t xml:space="preserve"> such as observed</w:t>
      </w:r>
      <w:r w:rsidRPr="00FC5E5F">
        <w:rPr>
          <w:rFonts w:cs="Times New Roman"/>
        </w:rPr>
        <w:t xml:space="preserve"> in the </w:t>
      </w:r>
      <w:r w:rsidR="00AD70B9">
        <w:rPr>
          <w:rFonts w:cs="Times New Roman"/>
        </w:rPr>
        <w:t>CRE</w:t>
      </w:r>
      <w:r w:rsidRPr="00FC5E5F">
        <w:rPr>
          <w:rFonts w:cs="Times New Roman"/>
        </w:rPr>
        <w:t xml:space="preserve">. </w:t>
      </w:r>
      <w:r>
        <w:rPr>
          <w:rFonts w:cs="Times New Roman"/>
        </w:rPr>
        <w:t xml:space="preserve">We hypothesized that the rate of </w:t>
      </w:r>
      <w:r w:rsidR="003C6127">
        <w:rPr>
          <w:rFonts w:cs="Times New Roman"/>
        </w:rPr>
        <w:t xml:space="preserve">cell division </w:t>
      </w:r>
      <w:r>
        <w:rPr>
          <w:rFonts w:cs="Times New Roman"/>
        </w:rPr>
        <w:t xml:space="preserve">of cryptophyte cells, rather than the standing stock, would better reflect the driving force for initiation of </w:t>
      </w:r>
      <w:r w:rsidRPr="00222A2A">
        <w:rPr>
          <w:rFonts w:cs="Times New Roman"/>
          <w:i/>
        </w:rPr>
        <w:t>M. major</w:t>
      </w:r>
      <w:r>
        <w:rPr>
          <w:rFonts w:cs="Times New Roman"/>
        </w:rPr>
        <w:t xml:space="preserve"> blooms.  </w:t>
      </w:r>
      <w:r w:rsidR="003C6127">
        <w:rPr>
          <w:rFonts w:cs="Times New Roman"/>
        </w:rPr>
        <w:t>U</w:t>
      </w:r>
      <w:r>
        <w:rPr>
          <w:rFonts w:cs="Times New Roman"/>
        </w:rPr>
        <w:t>ntil recently</w:t>
      </w:r>
      <w:r w:rsidR="005C18E0">
        <w:rPr>
          <w:rFonts w:cs="Times New Roman"/>
        </w:rPr>
        <w:t>, rate of cell division</w:t>
      </w:r>
      <w:r w:rsidR="008713E5">
        <w:rPr>
          <w:rFonts w:cs="Times New Roman"/>
        </w:rPr>
        <w:t xml:space="preserve"> </w:t>
      </w:r>
      <w:r>
        <w:rPr>
          <w:rFonts w:cs="Times New Roman"/>
        </w:rPr>
        <w:t xml:space="preserve">was a time consuming </w:t>
      </w:r>
      <w:r w:rsidR="005B3DC4">
        <w:rPr>
          <w:rFonts w:cs="Times New Roman"/>
        </w:rPr>
        <w:t xml:space="preserve">and difficult </w:t>
      </w:r>
      <w:r>
        <w:rPr>
          <w:rFonts w:cs="Times New Roman"/>
        </w:rPr>
        <w:t>measurement</w:t>
      </w:r>
      <w:r w:rsidR="005C18E0">
        <w:rPr>
          <w:rFonts w:cs="Times New Roman"/>
        </w:rPr>
        <w:t xml:space="preserve"> (Laws 2012), h</w:t>
      </w:r>
      <w:r w:rsidR="005B3DC4">
        <w:rPr>
          <w:rFonts w:cs="Times New Roman"/>
        </w:rPr>
        <w:t>owever, i</w:t>
      </w:r>
      <w:r>
        <w:rPr>
          <w:rFonts w:cs="Times New Roman"/>
        </w:rPr>
        <w:t>t is now possible to use continuous flow cytometry measurements to estimate division rates based on changes in cell size distributions over the course of a day</w:t>
      </w:r>
      <w:r w:rsidR="005B3DC4">
        <w:rPr>
          <w:rFonts w:cs="Times New Roman"/>
        </w:rPr>
        <w:t xml:space="preserve"> (</w:t>
      </w:r>
      <w:proofErr w:type="spellStart"/>
      <w:r w:rsidR="005B3DC4">
        <w:rPr>
          <w:rFonts w:cs="Times New Roman"/>
        </w:rPr>
        <w:t>Sosik</w:t>
      </w:r>
      <w:proofErr w:type="spellEnd"/>
      <w:r w:rsidR="005B3DC4">
        <w:rPr>
          <w:rFonts w:cs="Times New Roman"/>
        </w:rPr>
        <w:t xml:space="preserve"> et al., 2003</w:t>
      </w:r>
      <w:r w:rsidR="005C18E0">
        <w:rPr>
          <w:rFonts w:cs="Times New Roman"/>
        </w:rPr>
        <w:t>;</w:t>
      </w:r>
      <w:r w:rsidR="005C18E0" w:rsidRPr="005C18E0">
        <w:rPr>
          <w:rFonts w:cs="Times New Roman"/>
        </w:rPr>
        <w:t xml:space="preserve"> </w:t>
      </w:r>
      <w:r w:rsidR="005C18E0">
        <w:rPr>
          <w:rFonts w:cs="Times New Roman"/>
        </w:rPr>
        <w:t>Hunter-</w:t>
      </w:r>
      <w:proofErr w:type="spellStart"/>
      <w:r w:rsidR="005C18E0">
        <w:rPr>
          <w:rFonts w:cs="Times New Roman"/>
        </w:rPr>
        <w:t>Cevera</w:t>
      </w:r>
      <w:proofErr w:type="spellEnd"/>
      <w:r w:rsidR="005C18E0">
        <w:rPr>
          <w:rFonts w:cs="Times New Roman"/>
        </w:rPr>
        <w:t xml:space="preserve"> et al., 2014; Ribalet et al., 2015</w:t>
      </w:r>
      <w:r w:rsidR="005B3DC4">
        <w:rPr>
          <w:rFonts w:cs="Times New Roman"/>
        </w:rPr>
        <w:t xml:space="preserve">). This new method eliminates many of the difficulties and biases associated with the determination of cell division rates using discrete sampling techniques. </w:t>
      </w:r>
    </w:p>
    <w:p w14:paraId="46591A81" w14:textId="461E01F3" w:rsidR="008D5305" w:rsidRDefault="008D5305" w:rsidP="00412412">
      <w:pPr>
        <w:tabs>
          <w:tab w:val="left" w:pos="5265"/>
        </w:tabs>
        <w:spacing w:line="480" w:lineRule="auto"/>
        <w:ind w:firstLine="288"/>
        <w:rPr>
          <w:rFonts w:cs="Times New Roman"/>
        </w:rPr>
      </w:pPr>
      <w:r>
        <w:rPr>
          <w:rFonts w:cs="Times New Roman"/>
        </w:rPr>
        <w:t xml:space="preserve"> </w:t>
      </w:r>
    </w:p>
    <w:p w14:paraId="1E874E03" w14:textId="4751997C" w:rsidR="00AD70B9" w:rsidRPr="00FC5E5F" w:rsidRDefault="008D5305" w:rsidP="00AD70B9">
      <w:pPr>
        <w:tabs>
          <w:tab w:val="left" w:pos="5265"/>
        </w:tabs>
        <w:spacing w:line="480" w:lineRule="auto"/>
        <w:rPr>
          <w:rFonts w:cs="Times New Roman"/>
        </w:rPr>
      </w:pPr>
      <w:r>
        <w:rPr>
          <w:rFonts w:cs="Times New Roman"/>
        </w:rPr>
        <w:tab/>
        <w:t xml:space="preserve">Here, we apply this </w:t>
      </w:r>
      <w:r w:rsidR="005B3DC4">
        <w:rPr>
          <w:rFonts w:cs="Times New Roman"/>
        </w:rPr>
        <w:t xml:space="preserve">new </w:t>
      </w:r>
      <w:r>
        <w:rPr>
          <w:rFonts w:cs="Times New Roman"/>
        </w:rPr>
        <w:t>approach to the study of cryptophyte division rates both in the laboratory and in the field.  We determined</w:t>
      </w:r>
      <w:r w:rsidRPr="00FC5E5F">
        <w:rPr>
          <w:rFonts w:cs="Times New Roman"/>
        </w:rPr>
        <w:t xml:space="preserve"> how the division rate</w:t>
      </w:r>
      <w:r w:rsidR="005B3DC4">
        <w:rPr>
          <w:rFonts w:cs="Times New Roman"/>
        </w:rPr>
        <w:t xml:space="preserve"> of the cryptophyte population is affected by </w:t>
      </w:r>
      <w:r w:rsidR="005B3DC4" w:rsidRPr="00FC5E5F">
        <w:rPr>
          <w:rFonts w:cs="Times New Roman"/>
        </w:rPr>
        <w:t>environmental conditions</w:t>
      </w:r>
      <w:r w:rsidR="005B3DC4">
        <w:rPr>
          <w:rFonts w:cs="Times New Roman"/>
        </w:rPr>
        <w:t xml:space="preserve">, </w:t>
      </w:r>
      <w:r w:rsidRPr="00FC5E5F">
        <w:rPr>
          <w:rFonts w:cs="Times New Roman"/>
        </w:rPr>
        <w:t xml:space="preserve">and </w:t>
      </w:r>
      <w:r w:rsidR="005B3DC4">
        <w:rPr>
          <w:rFonts w:cs="Times New Roman"/>
        </w:rPr>
        <w:t xml:space="preserve">how it influences, in turn, </w:t>
      </w:r>
      <w:r>
        <w:rPr>
          <w:rFonts w:cs="Times New Roman"/>
        </w:rPr>
        <w:t>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 (</w:t>
      </w:r>
      <w:proofErr w:type="spellStart"/>
      <w:r w:rsidR="00AD70B9" w:rsidRPr="00D0541A">
        <w:rPr>
          <w:rFonts w:cs="Times New Roman"/>
        </w:rPr>
        <w:t>Sosik</w:t>
      </w:r>
      <w:proofErr w:type="spellEnd"/>
      <w:r w:rsidR="00AD70B9" w:rsidRPr="00D0541A">
        <w:rPr>
          <w:rFonts w:cs="Times New Roman"/>
        </w:rPr>
        <w:t xml:space="preserve"> et al., 2003)</w:t>
      </w:r>
      <w:r w:rsidR="00AD70B9">
        <w:rPr>
          <w:rFonts w:cs="Times New Roman"/>
        </w:rPr>
        <w:t xml:space="preserve">.  </w:t>
      </w:r>
    </w:p>
    <w:p w14:paraId="245B8784" w14:textId="465AA561" w:rsidR="008D5305" w:rsidRPr="00FC5E5F" w:rsidRDefault="008D5305" w:rsidP="00412412">
      <w:pPr>
        <w:tabs>
          <w:tab w:val="left" w:pos="5265"/>
        </w:tabs>
        <w:spacing w:line="480" w:lineRule="auto"/>
        <w:ind w:firstLine="288"/>
        <w:rPr>
          <w:rFonts w:cs="Times New Roman"/>
        </w:rPr>
      </w:pPr>
    </w:p>
    <w:p w14:paraId="666A9E41" w14:textId="77777777" w:rsidR="008D5305" w:rsidRPr="00FE75DC" w:rsidRDefault="008D5305" w:rsidP="00412412">
      <w:pPr>
        <w:spacing w:line="480" w:lineRule="auto"/>
        <w:ind w:firstLine="288"/>
        <w:rPr>
          <w:rFonts w:cs="Times New Roman"/>
        </w:rPr>
      </w:pPr>
    </w:p>
    <w:p w14:paraId="23461282" w14:textId="77777777" w:rsidR="008D5305" w:rsidRDefault="008D5305" w:rsidP="00412412">
      <w:pPr>
        <w:spacing w:line="480" w:lineRule="auto"/>
        <w:ind w:firstLine="288"/>
        <w:rPr>
          <w:rFonts w:cs="Times New Roman"/>
          <w:b/>
          <w:bCs/>
        </w:rPr>
      </w:pPr>
      <w:r>
        <w:rPr>
          <w:rFonts w:cs="Times New Roman"/>
          <w:b/>
          <w:bCs/>
        </w:rPr>
        <w:t>METHODS</w:t>
      </w:r>
    </w:p>
    <w:p w14:paraId="1CBD6C3B" w14:textId="77777777" w:rsidR="008D5305" w:rsidRPr="00FE75DC" w:rsidRDefault="008D5305" w:rsidP="00412412">
      <w:pPr>
        <w:spacing w:line="480" w:lineRule="auto"/>
        <w:ind w:firstLine="288"/>
        <w:rPr>
          <w:rFonts w:cs="Times New Roman"/>
        </w:rPr>
      </w:pPr>
      <w:r w:rsidRPr="00FC5E5F">
        <w:rPr>
          <w:rFonts w:cs="Times New Roman"/>
          <w:b/>
          <w:bCs/>
        </w:rPr>
        <w:t xml:space="preserve">Study Area </w:t>
      </w:r>
    </w:p>
    <w:p w14:paraId="29EDD7D8" w14:textId="0BFA881D" w:rsidR="008D5305" w:rsidRPr="00FC5E5F" w:rsidRDefault="008D5305" w:rsidP="00412412">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AD70B9">
        <w:rPr>
          <w:rFonts w:cs="Times New Roman"/>
        </w:rPr>
        <w:t>Batista et al.,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12412">
      <w:pPr>
        <w:spacing w:line="480" w:lineRule="auto"/>
        <w:ind w:firstLine="288"/>
        <w:rPr>
          <w:rFonts w:cs="Times New Roman"/>
          <w:b/>
          <w:bCs/>
        </w:rPr>
      </w:pPr>
    </w:p>
    <w:p w14:paraId="1C603A1C" w14:textId="77777777" w:rsidR="008D5305" w:rsidRDefault="008D5305" w:rsidP="00412412">
      <w:pPr>
        <w:spacing w:line="480" w:lineRule="auto"/>
        <w:ind w:firstLine="288"/>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12412">
      <w:pPr>
        <w:spacing w:line="480" w:lineRule="auto"/>
        <w:ind w:firstLine="288"/>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w:t>
      </w:r>
      <w:proofErr w:type="gramStart"/>
      <w:r w:rsidR="00661A6F">
        <w:rPr>
          <w:rFonts w:cs="Times New Roman"/>
          <w:bCs/>
        </w:rPr>
        <w:t>mooring,</w:t>
      </w:r>
      <w:proofErr w:type="gramEnd"/>
      <w:r w:rsidR="00661A6F">
        <w:rPr>
          <w:rFonts w:cs="Times New Roman"/>
          <w:bCs/>
        </w:rPr>
        <w:t xml:space="preserve">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12412">
      <w:pPr>
        <w:spacing w:line="480" w:lineRule="auto"/>
        <w:ind w:firstLine="288"/>
        <w:rPr>
          <w:rFonts w:cs="Times New Roman"/>
          <w:b/>
          <w:bCs/>
        </w:rPr>
      </w:pPr>
    </w:p>
    <w:p w14:paraId="12354792" w14:textId="77777777" w:rsidR="008D5305" w:rsidRPr="004F2AEA" w:rsidRDefault="008D5305" w:rsidP="00412412">
      <w:pPr>
        <w:spacing w:line="480" w:lineRule="auto"/>
        <w:ind w:firstLine="288"/>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12412">
      <w:pPr>
        <w:spacing w:line="480" w:lineRule="auto"/>
        <w:ind w:firstLine="288"/>
        <w:rPr>
          <w:rFonts w:cs="Times New Roman"/>
        </w:rPr>
      </w:pPr>
      <w:r w:rsidRPr="004F2AEA">
        <w:rPr>
          <w:rFonts w:cs="Times New Roman"/>
        </w:rPr>
        <w:t>30 mL water samples for nutrient analysis were taken in duplicate.</w:t>
      </w:r>
    </w:p>
    <w:p w14:paraId="342A0E24" w14:textId="77777777" w:rsidR="008D5305" w:rsidRPr="004F2AEA" w:rsidRDefault="008D5305" w:rsidP="00412412">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12412">
      <w:pPr>
        <w:spacing w:line="480" w:lineRule="auto"/>
        <w:ind w:firstLine="288"/>
        <w:rPr>
          <w:rFonts w:cs="Times New Roman"/>
        </w:rPr>
      </w:pPr>
    </w:p>
    <w:p w14:paraId="19204FE4" w14:textId="51CEECA0" w:rsidR="008D5305" w:rsidRPr="00FC5E5F" w:rsidRDefault="00661A6F" w:rsidP="00412412">
      <w:pPr>
        <w:spacing w:line="480" w:lineRule="auto"/>
        <w:ind w:firstLine="288"/>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110BCC6F" w:rsidR="008D5305" w:rsidRPr="00FC5E5F" w:rsidRDefault="008D5305" w:rsidP="00412412">
      <w:pPr>
        <w:spacing w:line="480" w:lineRule="auto"/>
        <w:ind w:firstLine="288"/>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 for field and</w:t>
      </w:r>
      <w:r w:rsidRPr="00FC5E5F">
        <w:rPr>
          <w:rFonts w:cs="Times New Roman"/>
        </w:rPr>
        <w:t xml:space="preserve"> laboratory experiment; this corresponded to an analysis rate of </w:t>
      </w:r>
      <w:proofErr w:type="gramStart"/>
      <w:r w:rsidRPr="00FC5E5F">
        <w:rPr>
          <w:rFonts w:cs="Times New Roman"/>
        </w:rPr>
        <w:t xml:space="preserve">15 </w:t>
      </w:r>
      <w:r w:rsidR="00F36BD8">
        <w:rPr>
          <w:rFonts w:cs="Times New Roman"/>
        </w:rPr>
        <w:t>µ</w:t>
      </w:r>
      <w:proofErr w:type="gramEnd"/>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3A770CD3" w:rsidR="008D5305" w:rsidRDefault="008D5305" w:rsidP="00412412">
      <w:pPr>
        <w:spacing w:line="480" w:lineRule="auto"/>
        <w:ind w:firstLine="288"/>
        <w:rPr>
          <w:rFonts w:cs="Times New Roman"/>
        </w:rPr>
      </w:pPr>
      <w:r w:rsidRPr="00FC5E5F">
        <w:rPr>
          <w:rFonts w:cs="Times New Roman"/>
        </w:rPr>
        <w:tab/>
        <w:t xml:space="preserve">For the </w:t>
      </w:r>
      <w:r w:rsidR="000463DE">
        <w:rPr>
          <w:rFonts w:cs="Times New Roman"/>
        </w:rPr>
        <w:t xml:space="preserve">identification of cryptophytes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12412">
      <w:pPr>
        <w:spacing w:line="480" w:lineRule="auto"/>
        <w:ind w:firstLine="288"/>
        <w:rPr>
          <w:rFonts w:cs="Times New Roman"/>
        </w:rPr>
      </w:pPr>
    </w:p>
    <w:p w14:paraId="12E066B3" w14:textId="30B986B5" w:rsidR="008D5305" w:rsidRPr="00FC5E5F" w:rsidRDefault="008D5305" w:rsidP="00412412">
      <w:pPr>
        <w:spacing w:line="480" w:lineRule="auto"/>
        <w:ind w:firstLine="288"/>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6E19FC4D" w:rsidR="008D5305" w:rsidRPr="00FC5E5F" w:rsidRDefault="008D5305" w:rsidP="00412412">
      <w:pPr>
        <w:spacing w:line="480" w:lineRule="auto"/>
        <w:ind w:firstLine="288"/>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9"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commentRangeStart w:id="1"/>
      <w:commentRangeStart w:id="2"/>
      <w:r w:rsidR="000463DE" w:rsidRPr="00FC5E5F">
        <w:rPr>
          <w:rFonts w:cs="Times New Roman"/>
        </w:rPr>
        <w:t>cell growth is determined by light exposure</w:t>
      </w:r>
      <w:commentRangeEnd w:id="1"/>
      <w:r w:rsidR="000463DE">
        <w:rPr>
          <w:rStyle w:val="CommentReference"/>
        </w:rPr>
        <w:commentReference w:id="1"/>
      </w:r>
      <w:r w:rsidR="000463DE" w:rsidRPr="00FC5E5F">
        <w:rPr>
          <w:rFonts w:cs="Times New Roman"/>
        </w:rPr>
        <w:t>,</w:t>
      </w:r>
      <w:r w:rsidRPr="00FC5E5F">
        <w:rPr>
          <w:rFonts w:cs="Times New Roman"/>
        </w:rPr>
        <w:t xml:space="preserve"> </w:t>
      </w:r>
      <w:commentRangeEnd w:id="2"/>
      <w:r w:rsidR="00B16C07">
        <w:rPr>
          <w:rStyle w:val="CommentReference"/>
        </w:rPr>
        <w:commentReference w:id="2"/>
      </w:r>
      <w:r w:rsidRPr="00FC5E5F">
        <w:rPr>
          <w:rFonts w:cs="Times New Roman"/>
        </w:rPr>
        <w:t xml:space="preserve">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12412">
      <w:pPr>
        <w:spacing w:line="480" w:lineRule="auto"/>
        <w:ind w:firstLine="288"/>
        <w:rPr>
          <w:rFonts w:cs="Times New Roman"/>
        </w:rPr>
      </w:pPr>
    </w:p>
    <w:p w14:paraId="0502987C" w14:textId="77777777" w:rsidR="008D5305" w:rsidRDefault="008D5305" w:rsidP="00412412">
      <w:pPr>
        <w:spacing w:line="480" w:lineRule="auto"/>
        <w:ind w:firstLine="288"/>
        <w:rPr>
          <w:rFonts w:cs="Times New Roman"/>
          <w:i/>
        </w:rPr>
      </w:pPr>
      <w:r w:rsidRPr="00FC5E5F">
        <w:rPr>
          <w:rFonts w:cs="Times New Roman"/>
          <w:i/>
        </w:rPr>
        <w:t xml:space="preserve">Estimated division rates in cultures. </w:t>
      </w:r>
    </w:p>
    <w:p w14:paraId="4FA08CBC" w14:textId="61558924" w:rsidR="008D5305" w:rsidRPr="00FE75DC" w:rsidRDefault="008D5305" w:rsidP="00412412">
      <w:pPr>
        <w:spacing w:line="480" w:lineRule="auto"/>
        <w:ind w:firstLine="288"/>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3" w:name="__DdeLink__1831_1098803516"/>
      <w:bookmarkStart w:id="4" w:name="__DdeLink__1936_918047637"/>
      <w:r w:rsidRPr="00FC5E5F">
        <w:rPr>
          <w:rFonts w:cs="Times New Roman"/>
        </w:rPr>
        <w:t>°C</w:t>
      </w:r>
      <w:bookmarkEnd w:id="3"/>
      <w:bookmarkEnd w:id="4"/>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12412">
      <w:pPr>
        <w:spacing w:line="480" w:lineRule="auto"/>
        <w:ind w:firstLine="288"/>
        <w:rPr>
          <w:rFonts w:cs="Times New Roman"/>
        </w:rPr>
      </w:pPr>
    </w:p>
    <w:p w14:paraId="128BD044" w14:textId="77777777" w:rsidR="008D5305" w:rsidRPr="004F2AEA" w:rsidRDefault="008D5305" w:rsidP="00412412">
      <w:pPr>
        <w:spacing w:line="480" w:lineRule="auto"/>
        <w:ind w:firstLine="288"/>
        <w:rPr>
          <w:rFonts w:cs="Times New Roman"/>
          <w:i/>
        </w:rPr>
      </w:pPr>
      <w:r w:rsidRPr="004F2AEA">
        <w:rPr>
          <w:rFonts w:cs="Times New Roman"/>
          <w:i/>
        </w:rPr>
        <w:t>Estimated division rates in the field.</w:t>
      </w:r>
    </w:p>
    <w:p w14:paraId="18C17F45" w14:textId="0F60B3F8" w:rsidR="008D5305" w:rsidRDefault="008D5305" w:rsidP="00412412">
      <w:pPr>
        <w:spacing w:line="480" w:lineRule="auto"/>
        <w:ind w:firstLine="288"/>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12412">
      <w:pPr>
        <w:spacing w:line="480" w:lineRule="auto"/>
        <w:ind w:firstLine="288"/>
        <w:rPr>
          <w:rFonts w:cs="Times New Roman"/>
        </w:rPr>
      </w:pPr>
    </w:p>
    <w:p w14:paraId="6D85F2C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6FADE3E0" w14:textId="77777777" w:rsidR="0008449F" w:rsidRPr="0008449F" w:rsidRDefault="0008449F" w:rsidP="00412412">
      <w:pPr>
        <w:spacing w:line="480" w:lineRule="auto"/>
        <w:ind w:firstLine="288"/>
        <w:rPr>
          <w:rFonts w:cs="Arial"/>
          <w:i/>
          <w:color w:val="auto"/>
        </w:rPr>
      </w:pPr>
      <w:r w:rsidRPr="0008449F">
        <w:rPr>
          <w:rFonts w:cs="Arial"/>
          <w:i/>
          <w:color w:val="auto"/>
        </w:rPr>
        <w:t>DNA extraction</w:t>
      </w:r>
    </w:p>
    <w:p w14:paraId="5D1CFB43" w14:textId="7D0BF65E" w:rsidR="0008449F" w:rsidRPr="0055344C" w:rsidRDefault="0008449F" w:rsidP="00412412">
      <w:pPr>
        <w:spacing w:line="480" w:lineRule="auto"/>
        <w:ind w:firstLine="288"/>
        <w:rPr>
          <w:rFonts w:cs="Arial"/>
          <w:color w:val="auto"/>
        </w:rPr>
      </w:pPr>
      <w:r w:rsidRPr="0055344C">
        <w:rPr>
          <w:rFonts w:cs="Arial"/>
          <w:color w:val="auto"/>
        </w:rPr>
        <w:t xml:space="preserve">Sample volumes of 0.5-2.0 L were filtered with a </w:t>
      </w:r>
      <w:proofErr w:type="gramStart"/>
      <w:r w:rsidRPr="0055344C">
        <w:rPr>
          <w:rFonts w:cs="Arial"/>
          <w:color w:val="auto"/>
        </w:rPr>
        <w:t xml:space="preserve">20 </w:t>
      </w:r>
      <w:proofErr w:type="spellStart"/>
      <w:r w:rsidRPr="0055344C">
        <w:rPr>
          <w:rFonts w:cs="Times New Roman"/>
          <w:color w:val="auto"/>
        </w:rPr>
        <w:t>μ</w:t>
      </w:r>
      <w:r w:rsidRPr="0055344C">
        <w:rPr>
          <w:rFonts w:cs="Arial"/>
          <w:color w:val="auto"/>
        </w:rPr>
        <w:t>m</w:t>
      </w:r>
      <w:proofErr w:type="spellEnd"/>
      <w:proofErr w:type="gram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w:t>
      </w:r>
      <w:proofErr w:type="gramStart"/>
      <w:r w:rsidRPr="0055344C">
        <w:rPr>
          <w:rFonts w:cs="Arial"/>
          <w:color w:val="auto"/>
        </w:rPr>
        <w:t>free living</w:t>
      </w:r>
      <w:proofErr w:type="gramEnd"/>
      <w:r w:rsidRPr="0055344C">
        <w:rPr>
          <w:rFonts w:cs="Arial"/>
          <w:color w:val="auto"/>
        </w:rPr>
        <w:t xml:space="preserve">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80CD965" w:rsidR="0008449F" w:rsidRDefault="0008449F" w:rsidP="00412412">
      <w:pPr>
        <w:spacing w:line="480" w:lineRule="auto"/>
        <w:ind w:firstLine="288"/>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12412">
      <w:pPr>
        <w:spacing w:line="480" w:lineRule="auto"/>
        <w:ind w:firstLine="288"/>
        <w:rPr>
          <w:rFonts w:cs="Arial"/>
          <w:color w:val="auto"/>
        </w:rPr>
      </w:pPr>
    </w:p>
    <w:p w14:paraId="6553C2D3" w14:textId="33920D9B" w:rsidR="0008449F" w:rsidRPr="0008449F" w:rsidRDefault="0008449F" w:rsidP="00412412">
      <w:pPr>
        <w:pStyle w:val="HTMLPreformatted"/>
        <w:spacing w:line="480" w:lineRule="auto"/>
        <w:ind w:firstLine="288"/>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xml:space="preserve">. The transformed cells were grown up overnight at 37°C on LB plates containing </w:t>
      </w:r>
      <w:proofErr w:type="gramStart"/>
      <w:r w:rsidRPr="005B5C4F">
        <w:rPr>
          <w:rFonts w:ascii="Times New Roman" w:hAnsi="Times New Roman" w:cs="Times New Roman"/>
          <w:color w:val="222222"/>
          <w:sz w:val="24"/>
          <w:szCs w:val="24"/>
        </w:rPr>
        <w:t>40 μg</w:t>
      </w:r>
      <w:proofErr w:type="gramEnd"/>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2717A6D"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w:t>
      </w:r>
      <w:proofErr w:type="gramStart"/>
      <w:r>
        <w:rPr>
          <w:rFonts w:ascii="Times New Roman" w:hAnsi="Times New Roman" w:cs="Times New Roman"/>
          <w:color w:val="222222"/>
          <w:sz w:val="24"/>
          <w:szCs w:val="24"/>
        </w:rPr>
        <w:t>species specific</w:t>
      </w:r>
      <w:proofErr w:type="gramEnd"/>
      <w:r>
        <w:rPr>
          <w:rFonts w:ascii="Times New Roman" w:hAnsi="Times New Roman" w:cs="Times New Roman"/>
          <w:color w:val="222222"/>
          <w:sz w:val="24"/>
          <w:szCs w:val="24"/>
        </w:rPr>
        <w:t xml:space="preserve">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412412">
      <w:pPr>
        <w:spacing w:line="480" w:lineRule="auto"/>
        <w:ind w:firstLine="288"/>
        <w:rPr>
          <w:rFonts w:cs="Arial"/>
          <w:i/>
          <w:color w:val="auto"/>
        </w:rPr>
      </w:pPr>
      <w:r w:rsidRPr="0008449F">
        <w:rPr>
          <w:rFonts w:cs="Arial"/>
          <w:i/>
          <w:color w:val="auto"/>
        </w:rPr>
        <w:t>Real Time PCR</w:t>
      </w:r>
    </w:p>
    <w:p w14:paraId="365EC79A" w14:textId="0BF18B61" w:rsidR="0008449F" w:rsidRDefault="0008449F" w:rsidP="00412412">
      <w:pPr>
        <w:spacing w:line="480" w:lineRule="auto"/>
        <w:ind w:firstLine="288"/>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°C for 1 min</w:t>
      </w:r>
      <w:proofErr w:type="gramStart"/>
      <w:r w:rsidRPr="0055344C">
        <w:rPr>
          <w:rFonts w:cs="Arial"/>
          <w:color w:val="auto"/>
        </w:rPr>
        <w:t>;</w:t>
      </w:r>
      <w:proofErr w:type="gramEnd"/>
      <w:r w:rsidRPr="0055344C">
        <w:rPr>
          <w:rFonts w:cs="Arial"/>
          <w:color w:val="auto"/>
        </w:rPr>
        <w:t xml:space="preserve">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12412">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12412">
      <w:pPr>
        <w:spacing w:line="480" w:lineRule="auto"/>
        <w:ind w:firstLine="288"/>
        <w:jc w:val="center"/>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12412">
      <w:pPr>
        <w:spacing w:line="480" w:lineRule="auto"/>
        <w:ind w:firstLine="288"/>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12412">
      <w:pPr>
        <w:pStyle w:val="HTMLPreformatted"/>
        <w:spacing w:line="480" w:lineRule="auto"/>
        <w:ind w:firstLine="288"/>
        <w:rPr>
          <w:rFonts w:ascii="Times New Roman" w:hAnsi="Times New Roman" w:cs="Times New Roman"/>
          <w:color w:val="222222"/>
          <w:sz w:val="24"/>
          <w:szCs w:val="24"/>
        </w:rPr>
      </w:pPr>
    </w:p>
    <w:p w14:paraId="6DBF2CDD" w14:textId="77777777" w:rsidR="008D5305" w:rsidRPr="004F2AEA" w:rsidRDefault="008D5305" w:rsidP="00412412">
      <w:pPr>
        <w:spacing w:line="480" w:lineRule="auto"/>
        <w:ind w:firstLine="288"/>
        <w:rPr>
          <w:rFonts w:cs="Times New Roman"/>
        </w:rPr>
      </w:pPr>
    </w:p>
    <w:p w14:paraId="23C08629" w14:textId="77777777" w:rsidR="00B56497" w:rsidRDefault="005D449D" w:rsidP="00B56497">
      <w:pPr>
        <w:spacing w:line="480" w:lineRule="auto"/>
        <w:ind w:firstLine="288"/>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B56497">
      <w:pPr>
        <w:spacing w:line="480" w:lineRule="auto"/>
        <w:ind w:firstLine="288"/>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12412">
      <w:pPr>
        <w:spacing w:line="480" w:lineRule="auto"/>
        <w:ind w:firstLine="288"/>
        <w:rPr>
          <w:rFonts w:cs="Times New Roman"/>
        </w:rPr>
      </w:pPr>
    </w:p>
    <w:p w14:paraId="41B9F5B8" w14:textId="77777777" w:rsidR="008D5305" w:rsidRDefault="008D5305" w:rsidP="00412412">
      <w:pPr>
        <w:spacing w:line="480" w:lineRule="auto"/>
        <w:ind w:firstLine="288"/>
        <w:rPr>
          <w:rFonts w:cs="Times New Roman"/>
          <w:b/>
          <w:bCs/>
        </w:rPr>
      </w:pPr>
      <w:r>
        <w:rPr>
          <w:rFonts w:cs="Times New Roman"/>
          <w:b/>
          <w:bCs/>
        </w:rPr>
        <w:t>RESULTS</w:t>
      </w:r>
    </w:p>
    <w:p w14:paraId="1F582C78" w14:textId="29D83830" w:rsidR="006466E0" w:rsidRPr="00FE75DC" w:rsidRDefault="006466E0" w:rsidP="006466E0">
      <w:pPr>
        <w:spacing w:line="480" w:lineRule="auto"/>
        <w:rPr>
          <w:rFonts w:cs="Times New Roman"/>
        </w:rPr>
      </w:pPr>
      <w:commentRangeStart w:id="5"/>
      <w:commentRangeStart w:id="6"/>
      <w:r w:rsidRPr="00FC5E5F">
        <w:rPr>
          <w:rFonts w:cs="Times New Roman"/>
          <w:b/>
          <w:bCs/>
        </w:rPr>
        <w:t xml:space="preserve">Environmental </w:t>
      </w:r>
      <w:r>
        <w:rPr>
          <w:rFonts w:cs="Times New Roman"/>
          <w:b/>
          <w:bCs/>
        </w:rPr>
        <w:t>conditions</w:t>
      </w:r>
      <w:commentRangeEnd w:id="5"/>
      <w:r>
        <w:rPr>
          <w:rStyle w:val="CommentReference"/>
        </w:rPr>
        <w:commentReference w:id="5"/>
      </w:r>
      <w:commentRangeEnd w:id="6"/>
      <w:r w:rsidR="006C617F">
        <w:rPr>
          <w:rStyle w:val="CommentReference"/>
        </w:rPr>
        <w:commentReference w:id="6"/>
      </w:r>
    </w:p>
    <w:p w14:paraId="585ED80E" w14:textId="77777777" w:rsidR="00900785" w:rsidRDefault="008D5305" w:rsidP="00412412">
      <w:pPr>
        <w:spacing w:line="480" w:lineRule="auto"/>
        <w:ind w:firstLine="288"/>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 xml:space="preserve">of warmer freshwater. </w:t>
      </w:r>
      <w:r w:rsidR="003F11CC">
        <w:rPr>
          <w:rFonts w:cs="Times New Roman"/>
        </w:rPr>
        <w:t xml:space="preserve">The survey began and ended during neap tides (weeks 1, 3, and 4). </w:t>
      </w:r>
      <w:r w:rsidR="00900785">
        <w:rPr>
          <w:rFonts w:cs="Times New Roman"/>
        </w:rPr>
        <w:t>The s</w:t>
      </w:r>
      <w:r w:rsidR="00C619A6">
        <w:rPr>
          <w:rFonts w:cs="Times New Roman"/>
        </w:rPr>
        <w:t xml:space="preserve">pring tide </w:t>
      </w:r>
      <w:r w:rsidR="00900785">
        <w:rPr>
          <w:rFonts w:cs="Times New Roman"/>
        </w:rPr>
        <w:t xml:space="preserve">that </w:t>
      </w:r>
      <w:r w:rsidR="00C619A6">
        <w:rPr>
          <w:rFonts w:cs="Times New Roman"/>
        </w:rPr>
        <w:t>occurred during the second week of the survey</w:t>
      </w:r>
      <w:r w:rsidR="00900785">
        <w:rPr>
          <w:rFonts w:cs="Times New Roman"/>
        </w:rPr>
        <w:t xml:space="preserve"> coincided with</w:t>
      </w:r>
      <w:r w:rsidR="003F11CC">
        <w:rPr>
          <w:rFonts w:cs="Times New Roman"/>
        </w:rPr>
        <w:t xml:space="preserve"> the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t>
      </w:r>
      <w:r w:rsidR="00900785">
        <w:rPr>
          <w:rFonts w:cs="Times New Roman"/>
        </w:rPr>
        <w:t>observed during the survey</w:t>
      </w:r>
      <w:r w:rsidR="003F11CC">
        <w:rPr>
          <w:rFonts w:cs="Times New Roman"/>
        </w:rPr>
        <w:t>. T</w:t>
      </w:r>
      <w:r w:rsidRPr="00FC5E5F">
        <w:rPr>
          <w:rFonts w:cs="Times New Roman"/>
        </w:rPr>
        <w:t xml:space="preserve">he lowest salinity </w:t>
      </w:r>
      <w:r w:rsidR="0004504F">
        <w:rPr>
          <w:rFonts w:cs="Times New Roman"/>
        </w:rPr>
        <w:t>was observed on</w:t>
      </w:r>
      <w:r w:rsidR="003F11CC">
        <w:rPr>
          <w:rFonts w:cs="Times New Roman"/>
        </w:rPr>
        <w:t xml:space="preserve"> the second neap tide</w:t>
      </w:r>
      <w:r w:rsidR="0004504F">
        <w:rPr>
          <w:rFonts w:cs="Times New Roman"/>
        </w:rPr>
        <w:t>,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 xml:space="preserve">were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49937C29" w:rsidR="008D5305" w:rsidRPr="00FE75DC" w:rsidRDefault="0004504F" w:rsidP="00412412">
      <w:pPr>
        <w:spacing w:line="480" w:lineRule="auto"/>
        <w:ind w:firstLine="288"/>
        <w:rPr>
          <w:rFonts w:cs="Times New Roman"/>
        </w:rPr>
      </w:pPr>
      <w:r>
        <w:rPr>
          <w:rFonts w:cs="Times New Roman"/>
        </w:rPr>
        <w:t xml:space="preserve">The variations of pH were correlated with tidal cycles, with values increasing during flood tides that ranged </w:t>
      </w:r>
      <w:r w:rsidR="008D5305">
        <w:rPr>
          <w:rFonts w:cs="Times New Roman"/>
        </w:rPr>
        <w:t>from 7.8 to 8.4</w:t>
      </w:r>
      <w:r>
        <w:rPr>
          <w:rFonts w:cs="Times New Roman"/>
        </w:rPr>
        <w:t xml:space="preserve"> (</w:t>
      </w:r>
      <w:r w:rsidRPr="00521127">
        <w:rPr>
          <w:rFonts w:cs="Times New Roman"/>
          <w:b/>
        </w:rPr>
        <w:t xml:space="preserve">Fig. </w:t>
      </w:r>
      <w:r w:rsidR="006C617F">
        <w:rPr>
          <w:rFonts w:cs="Times New Roman"/>
          <w:b/>
        </w:rPr>
        <w:t>1</w:t>
      </w:r>
      <w:r w:rsidRPr="00521127">
        <w:rPr>
          <w:rFonts w:cs="Times New Roman"/>
          <w:b/>
        </w:rPr>
        <w:t>B</w:t>
      </w:r>
      <w:r>
        <w:rPr>
          <w:rFonts w:cs="Times New Roman"/>
        </w:rPr>
        <w:t>)</w:t>
      </w:r>
      <w:r w:rsidR="008D5305">
        <w:rPr>
          <w:rFonts w:cs="Times New Roman"/>
        </w:rPr>
        <w:t xml:space="preserve">. The lowest </w:t>
      </w:r>
      <w:r>
        <w:rPr>
          <w:rFonts w:cs="Times New Roman"/>
        </w:rPr>
        <w:t xml:space="preserve">pH </w:t>
      </w:r>
      <w:r w:rsidR="00114CA7">
        <w:rPr>
          <w:rFonts w:cs="Times New Roman"/>
        </w:rPr>
        <w:t>values were</w:t>
      </w:r>
      <w:r w:rsidR="008D5305">
        <w:rPr>
          <w:rFonts w:cs="Times New Roman"/>
        </w:rPr>
        <w:t xml:space="preserve"> observed </w:t>
      </w:r>
      <w:r>
        <w:rPr>
          <w:rFonts w:cs="Times New Roman"/>
        </w:rPr>
        <w:t>at day 3</w:t>
      </w:r>
      <w:r w:rsidR="008D5305">
        <w:rPr>
          <w:rFonts w:cs="Times New Roman"/>
        </w:rPr>
        <w:t xml:space="preserve"> and increased progressively </w:t>
      </w:r>
      <w:r w:rsidR="00114CA7">
        <w:rPr>
          <w:rFonts w:cs="Times New Roman"/>
        </w:rPr>
        <w:t>later on</w:t>
      </w:r>
      <w:r w:rsidR="008D5305">
        <w:rPr>
          <w:rFonts w:cs="Times New Roman"/>
        </w:rPr>
        <w:t xml:space="preserve">. </w:t>
      </w:r>
      <w:r w:rsidR="008D5305" w:rsidRPr="00FC5E5F">
        <w:rPr>
          <w:rFonts w:cs="Times New Roman"/>
        </w:rPr>
        <w:t xml:space="preserve">Changes in </w:t>
      </w:r>
      <w:r w:rsidR="006C479E">
        <w:rPr>
          <w:rFonts w:cs="Times New Roman"/>
        </w:rPr>
        <w:t xml:space="preserve">concentrations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8D5305">
        <w:rPr>
          <w:rFonts w:cs="Times New Roman"/>
        </w:rPr>
        <w:t xml:space="preserve"> co-varied</w:t>
      </w:r>
      <w:r w:rsidR="008D5305" w:rsidRPr="00FC5E5F">
        <w:rPr>
          <w:rFonts w:cs="Times New Roman"/>
        </w:rPr>
        <w:t xml:space="preserve"> throughout the </w:t>
      </w:r>
      <w:r w:rsidR="008D5305">
        <w:rPr>
          <w:rFonts w:cs="Times New Roman"/>
        </w:rPr>
        <w:t xml:space="preserve">survey, with </w:t>
      </w:r>
      <w:r w:rsidR="008D5305" w:rsidRPr="00FC5E5F">
        <w:rPr>
          <w:rFonts w:cs="Times New Roman"/>
        </w:rPr>
        <w:t xml:space="preserve">nutrient concentrations </w:t>
      </w:r>
      <w:r w:rsidR="00C619A6">
        <w:rPr>
          <w:rFonts w:cs="Times New Roman"/>
        </w:rPr>
        <w:t xml:space="preserve">initially </w:t>
      </w:r>
      <w:r w:rsidR="008D5305">
        <w:rPr>
          <w:rFonts w:cs="Times New Roman"/>
        </w:rPr>
        <w:t xml:space="preserve">stable </w:t>
      </w:r>
      <w:r w:rsidR="00C619A6">
        <w:rPr>
          <w:rFonts w:cs="Times New Roman"/>
        </w:rPr>
        <w:t>then increasing by the end of the first neap tide. They</w:t>
      </w:r>
      <w:r w:rsidR="00A4404F">
        <w:rPr>
          <w:rFonts w:cs="Times New Roman"/>
        </w:rPr>
        <w:t xml:space="preserve"> </w:t>
      </w:r>
      <w:r w:rsidR="008D5305">
        <w:rPr>
          <w:rFonts w:cs="Times New Roman"/>
        </w:rPr>
        <w:t xml:space="preserve">decreased </w:t>
      </w:r>
      <w:r w:rsidR="00A4404F">
        <w:rPr>
          <w:rFonts w:cs="Times New Roman"/>
        </w:rPr>
        <w:t xml:space="preserve">during the </w:t>
      </w:r>
      <w:r w:rsidR="00C619A6">
        <w:rPr>
          <w:rFonts w:cs="Times New Roman"/>
        </w:rPr>
        <w:t>spring tide</w:t>
      </w:r>
      <w:r w:rsidR="00A4404F">
        <w:rPr>
          <w:rFonts w:cs="Times New Roman"/>
        </w:rPr>
        <w:t xml:space="preserve"> and remained relatively stable later on</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6C617F">
        <w:rPr>
          <w:rFonts w:cs="Times New Roman"/>
          <w:b/>
          <w:bCs/>
        </w:rPr>
        <w:t>1</w:t>
      </w:r>
      <w:r w:rsidR="008D5305">
        <w:rPr>
          <w:rFonts w:cs="Times New Roman"/>
          <w:b/>
          <w:bCs/>
        </w:rPr>
        <w:t>C</w:t>
      </w:r>
      <w:r w:rsidR="008D5305" w:rsidRPr="00FC5E5F">
        <w:rPr>
          <w:rFonts w:cs="Times New Roman"/>
        </w:rPr>
        <w:t xml:space="preserve">). </w:t>
      </w:r>
      <w:r w:rsidR="008D5305" w:rsidRPr="006C617F">
        <w:rPr>
          <w:rFonts w:cs="Times New Roman"/>
        </w:rPr>
        <w:t>DI</w:t>
      </w:r>
      <w:r w:rsidR="006C617F" w:rsidRPr="006C617F">
        <w:rPr>
          <w:rFonts w:cs="Times New Roman"/>
        </w:rPr>
        <w:t>P and DIN</w:t>
      </w:r>
      <w:r w:rsidR="008D5305" w:rsidRPr="006C617F">
        <w:rPr>
          <w:rFonts w:cs="Times New Roman"/>
        </w:rPr>
        <w:t xml:space="preserve"> concentrations were negatively correlated with pH (R</w:t>
      </w:r>
      <w:r w:rsidR="008D5305" w:rsidRPr="006C617F">
        <w:rPr>
          <w:rFonts w:cs="Times New Roman"/>
          <w:vertAlign w:val="superscript"/>
        </w:rPr>
        <w:t>2</w:t>
      </w:r>
      <w:r w:rsidR="008D5305" w:rsidRPr="006C617F">
        <w:rPr>
          <w:rFonts w:cs="Times New Roman"/>
        </w:rPr>
        <w:t xml:space="preserve"> = 0.</w:t>
      </w:r>
      <w:r w:rsidR="006C617F" w:rsidRPr="006C617F">
        <w:rPr>
          <w:rFonts w:cs="Times New Roman"/>
        </w:rPr>
        <w:t>47 and 0.</w:t>
      </w:r>
      <w:r w:rsidR="008D5305" w:rsidRPr="006C617F">
        <w:rPr>
          <w:rFonts w:cs="Times New Roman"/>
        </w:rPr>
        <w:t>34, p&lt; 0.05</w:t>
      </w:r>
      <w:r w:rsidR="006C617F" w:rsidRPr="006C617F">
        <w:rPr>
          <w:rFonts w:cs="Times New Roman"/>
        </w:rPr>
        <w:t>, respectively</w:t>
      </w:r>
      <w:r w:rsidR="008D5305" w:rsidRPr="006C617F">
        <w:rPr>
          <w:rFonts w:cs="Times New Roman"/>
        </w:rPr>
        <w:t>) (</w:t>
      </w:r>
      <w:r w:rsidR="008D5305" w:rsidRPr="006C617F">
        <w:rPr>
          <w:rFonts w:cs="Times New Roman"/>
          <w:b/>
        </w:rPr>
        <w:t xml:space="preserve">Fig. </w:t>
      </w:r>
      <w:r w:rsidR="001776A5" w:rsidRPr="006C617F">
        <w:rPr>
          <w:rFonts w:cs="Times New Roman"/>
          <w:b/>
        </w:rPr>
        <w:t>S</w:t>
      </w:r>
      <w:r w:rsidR="006C617F" w:rsidRPr="006C617F">
        <w:rPr>
          <w:rFonts w:cs="Times New Roman"/>
          <w:b/>
        </w:rPr>
        <w:t>2</w:t>
      </w:r>
      <w:r w:rsidR="008D5305" w:rsidRPr="006C617F">
        <w:rPr>
          <w:rFonts w:cs="Times New Roman"/>
        </w:rPr>
        <w:t>).</w:t>
      </w:r>
      <w:r w:rsidR="008D5305">
        <w:rPr>
          <w:rFonts w:cs="Times New Roman"/>
        </w:rPr>
        <w:t xml:space="preserve"> </w:t>
      </w:r>
    </w:p>
    <w:p w14:paraId="6BA9C41F" w14:textId="7F5ADA99" w:rsidR="0032147A" w:rsidRPr="00FE75DC" w:rsidRDefault="008D5305" w:rsidP="0032147A">
      <w:pPr>
        <w:spacing w:line="480" w:lineRule="auto"/>
        <w:ind w:firstLine="288"/>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of phytoplankton biomass, was low during neap tides (week 1, 3 and 4) , and increased to its highest values during spring tide (week 3) (</w:t>
      </w:r>
      <w:r w:rsidR="0032147A" w:rsidRPr="0032147A">
        <w:rPr>
          <w:rFonts w:cs="Times New Roman"/>
          <w:b/>
        </w:rPr>
        <w:t>Fig. 1B</w:t>
      </w:r>
      <w:r w:rsidR="0032147A">
        <w:rPr>
          <w:rFonts w:cs="Times New Roman"/>
        </w:rPr>
        <w:t>). A strong positive correlation between fluorescence and tidal cycle was observed during the survey (</w:t>
      </w:r>
      <w:r w:rsidR="0032147A">
        <w:rPr>
          <w:rFonts w:eastAsia="Calibri" w:cs="Times New Roman"/>
        </w:rPr>
        <w:t>R</w:t>
      </w:r>
      <w:r w:rsidR="0032147A" w:rsidRPr="00F513DF">
        <w:rPr>
          <w:rFonts w:eastAsia="Calibri" w:cs="Times New Roman"/>
          <w:vertAlign w:val="superscript"/>
        </w:rPr>
        <w:t>2</w:t>
      </w:r>
      <w:r w:rsidR="0032147A">
        <w:rPr>
          <w:rFonts w:eastAsia="Calibri" w:cs="Times New Roman"/>
        </w:rPr>
        <w:t xml:space="preserve"> = </w:t>
      </w:r>
      <w:r w:rsidR="0032147A" w:rsidRPr="0032147A">
        <w:rPr>
          <w:rFonts w:eastAsia="Calibri" w:cs="Times New Roman"/>
          <w:highlight w:val="yellow"/>
        </w:rPr>
        <w:t>0.XX, p &lt; 0.XX</w:t>
      </w:r>
      <w:r w:rsidR="0032147A">
        <w:rPr>
          <w:rFonts w:cs="Times New Roman"/>
        </w:rPr>
        <w:t>), with high values increasing during flood tide.</w:t>
      </w:r>
    </w:p>
    <w:p w14:paraId="7F9C394C" w14:textId="77777777" w:rsidR="008D5305" w:rsidRPr="00FE75DC" w:rsidRDefault="008D5305" w:rsidP="00412412">
      <w:pPr>
        <w:spacing w:line="480" w:lineRule="auto"/>
        <w:ind w:firstLine="288"/>
        <w:rPr>
          <w:rFonts w:cs="Times New Roman"/>
        </w:rPr>
      </w:pPr>
    </w:p>
    <w:p w14:paraId="274F234E" w14:textId="77777777" w:rsidR="008D5305" w:rsidRPr="00FE75DC" w:rsidRDefault="008D5305" w:rsidP="00412412">
      <w:pPr>
        <w:spacing w:line="480" w:lineRule="auto"/>
        <w:ind w:firstLine="288"/>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79A9DB0C" w:rsidR="008D5305" w:rsidRPr="00FE75DC" w:rsidRDefault="008D5305" w:rsidP="00412412">
      <w:pPr>
        <w:spacing w:line="480" w:lineRule="auto"/>
        <w:ind w:firstLine="288"/>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006C617F">
        <w:rPr>
          <w:rFonts w:cs="Times New Roman"/>
          <w:b/>
        </w:rPr>
        <w:t xml:space="preserve">Fig. </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 xml:space="preserve">represented </w:t>
      </w:r>
      <w:r w:rsidR="001235F6" w:rsidRPr="00FC5E5F">
        <w:rPr>
          <w:rFonts w:cs="Times New Roman"/>
          <w:bCs/>
          <w:i/>
        </w:rPr>
        <w:t xml:space="preserve">Teleaulax amphioexa </w:t>
      </w:r>
      <w:r w:rsidR="001235F6">
        <w:rPr>
          <w:rFonts w:cs="Times New Roman"/>
        </w:rPr>
        <w:t>population during the survey.</w:t>
      </w:r>
    </w:p>
    <w:p w14:paraId="220A2335" w14:textId="57DE178A" w:rsidR="008D5305" w:rsidRPr="00FE75DC" w:rsidRDefault="008D5305" w:rsidP="00412412">
      <w:pPr>
        <w:spacing w:line="480" w:lineRule="auto"/>
        <w:ind w:firstLine="288"/>
        <w:rPr>
          <w:rFonts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 xml:space="preserve">Cell abundance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4645A0">
        <w:rPr>
          <w:rFonts w:cs="Times New Roman"/>
        </w:rPr>
        <w:t xml:space="preserve">The highest abundances of </w:t>
      </w:r>
      <w:r w:rsidR="004645A0" w:rsidRPr="00FC5E5F">
        <w:rPr>
          <w:rFonts w:cs="Times New Roman"/>
          <w:bCs/>
          <w:i/>
        </w:rPr>
        <w:t>T</w:t>
      </w:r>
      <w:r w:rsidR="004645A0">
        <w:rPr>
          <w:rFonts w:cs="Times New Roman"/>
          <w:bCs/>
          <w:i/>
        </w:rPr>
        <w:t>.</w:t>
      </w:r>
      <w:r w:rsidR="004645A0" w:rsidRPr="00FC5E5F">
        <w:rPr>
          <w:rFonts w:cs="Times New Roman"/>
          <w:bCs/>
          <w:i/>
        </w:rPr>
        <w:t xml:space="preserve"> </w:t>
      </w:r>
      <w:r w:rsidR="004645A0">
        <w:rPr>
          <w:rFonts w:cs="Times New Roman"/>
          <w:bCs/>
          <w:i/>
        </w:rPr>
        <w:t>amphio</w:t>
      </w:r>
      <w:r w:rsidR="004645A0" w:rsidRPr="00FC5E5F">
        <w:rPr>
          <w:rFonts w:cs="Times New Roman"/>
          <w:bCs/>
          <w:i/>
        </w:rPr>
        <w:t>x</w:t>
      </w:r>
      <w:r w:rsidR="004645A0">
        <w:rPr>
          <w:rFonts w:cs="Times New Roman"/>
          <w:bCs/>
          <w:i/>
        </w:rPr>
        <w:t>ei</w:t>
      </w:r>
      <w:r w:rsidR="004645A0" w:rsidRPr="00FC5E5F">
        <w:rPr>
          <w:rFonts w:cs="Times New Roman"/>
          <w:bCs/>
          <w:i/>
        </w:rPr>
        <w:t>a</w:t>
      </w:r>
      <w:r w:rsidR="004645A0">
        <w:rPr>
          <w:rFonts w:cs="Times New Roman"/>
        </w:rPr>
        <w:t xml:space="preserve"> were observed during the first two days of the survey, with daily-averaged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BA009A">
        <w:rPr>
          <w:rFonts w:cs="Times New Roman"/>
          <w:highlight w:val="yellow"/>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645A0">
        <w:rPr>
          <w:rFonts w:cs="Times New Roman"/>
          <w:b/>
        </w:rPr>
        <w:t>3</w:t>
      </w:r>
      <w:r w:rsidR="004645A0" w:rsidRPr="008136A1">
        <w:rPr>
          <w:rFonts w:cs="Times New Roman"/>
          <w:b/>
        </w:rPr>
        <w:t>A</w:t>
      </w:r>
      <w:r w:rsidR="004645A0">
        <w:rPr>
          <w:rFonts w:cs="Times New Roman"/>
        </w:rPr>
        <w:t>). W</w:t>
      </w:r>
      <w:r w:rsidR="004645A0" w:rsidRPr="00FC5E5F">
        <w:rPr>
          <w:rFonts w:cs="Times New Roman"/>
        </w:rPr>
        <w:t>eek 2</w:t>
      </w:r>
      <w:r w:rsidR="004645A0">
        <w:rPr>
          <w:rFonts w:cs="Times New Roman"/>
        </w:rPr>
        <w:t xml:space="preserve"> (day 7-10)</w:t>
      </w:r>
      <w:r w:rsidR="004645A0" w:rsidRPr="00FC5E5F">
        <w:rPr>
          <w:rFonts w:cs="Times New Roman"/>
        </w:rPr>
        <w:t xml:space="preserve"> and </w:t>
      </w:r>
      <w:r w:rsidR="004645A0">
        <w:rPr>
          <w:rFonts w:cs="Times New Roman"/>
        </w:rPr>
        <w:t xml:space="preserve">week </w:t>
      </w:r>
      <w:r w:rsidR="004645A0" w:rsidRPr="00FC5E5F">
        <w:rPr>
          <w:rFonts w:cs="Times New Roman"/>
        </w:rPr>
        <w:t xml:space="preserve">3 </w:t>
      </w:r>
      <w:r w:rsidR="004645A0">
        <w:rPr>
          <w:rFonts w:cs="Times New Roman"/>
        </w:rPr>
        <w:t>(day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645A0">
        <w:rPr>
          <w:rFonts w:cs="Times New Roman"/>
          <w:b/>
        </w:rPr>
        <w:t>3B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(data not shown)</w:t>
      </w:r>
      <w:r w:rsidRPr="005D614B">
        <w:rPr>
          <w:rFonts w:eastAsia="Calibri" w:cs="Times New Roman"/>
        </w:rPr>
        <w:t xml:space="preserve">. </w:t>
      </w:r>
    </w:p>
    <w:p w14:paraId="262622BA" w14:textId="775468BE" w:rsidR="00136ED5" w:rsidRPr="00FE75DC" w:rsidRDefault="008D5305" w:rsidP="00412412">
      <w:pPr>
        <w:spacing w:line="480" w:lineRule="auto"/>
        <w:ind w:firstLine="288"/>
        <w:rPr>
          <w:rFonts w:cs="Times New Roman"/>
        </w:rPr>
      </w:pPr>
      <w:r>
        <w:rPr>
          <w:rFonts w:cs="Times New Roman"/>
        </w:rPr>
        <w:tab/>
      </w:r>
      <w:r w:rsidR="00114CA7">
        <w:rPr>
          <w:rFonts w:cs="Times New Roman"/>
        </w:rPr>
        <w:t xml:space="preserve">The </w:t>
      </w:r>
      <w:r>
        <w:rPr>
          <w:rFonts w:cs="Times New Roman"/>
        </w:rPr>
        <w:t>abundances of</w:t>
      </w:r>
      <w:r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14CA7">
        <w:rPr>
          <w:rFonts w:cs="Times New Roman"/>
        </w:rPr>
        <w:t xml:space="preserve"> at high-tide </w:t>
      </w:r>
      <w:r w:rsidR="006525FE">
        <w:rPr>
          <w:rFonts w:cs="Times New Roman"/>
        </w:rPr>
        <w:t xml:space="preserve">were </w:t>
      </w:r>
      <w:r w:rsidR="00F65A6A">
        <w:rPr>
          <w:rFonts w:cs="Times New Roman"/>
        </w:rPr>
        <w:t>comparable to</w:t>
      </w:r>
      <w:r w:rsidR="006525FE">
        <w:rPr>
          <w:rFonts w:cs="Times New Roman"/>
        </w:rPr>
        <w:t xml:space="preserve"> </w:t>
      </w:r>
      <w:r w:rsidR="00114CA7">
        <w:rPr>
          <w:rFonts w:cs="Times New Roman"/>
        </w:rPr>
        <w:t xml:space="preserve">the abundances of </w:t>
      </w:r>
      <w:r w:rsidR="00114CA7" w:rsidRPr="005D614B">
        <w:rPr>
          <w:rFonts w:cs="Times New Roman"/>
          <w:i/>
          <w:iCs/>
        </w:rPr>
        <w:t>M. major</w:t>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Pr="00FC5E5F">
        <w:rPr>
          <w:rFonts w:cs="Times New Roman"/>
        </w:rPr>
        <w:t>(</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w:t>
      </w:r>
      <w:r>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w:t>
      </w:r>
      <w:r w:rsidR="00B3249E">
        <w:rPr>
          <w:rFonts w:eastAsia="Calibri" w:cs="Times New Roman"/>
        </w:rPr>
        <w:t>24</w:t>
      </w:r>
      <w:r>
        <w:rPr>
          <w:rFonts w:eastAsia="Calibri" w:cs="Times New Roman"/>
        </w:rPr>
        <w:t>,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136ED5" w:rsidRPr="00663DA2">
        <w:rPr>
          <w:rFonts w:cs="Times New Roman"/>
          <w:i/>
        </w:rPr>
        <w:t>Teleaulax</w:t>
      </w:r>
      <w:r w:rsidR="00136ED5">
        <w:rPr>
          <w:rFonts w:eastAsia="Calibri"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36ED5">
        <w:rPr>
          <w:rFonts w:eastAsia="Calibri" w:cs="Times New Roman"/>
        </w:rPr>
        <w:t xml:space="preserve"> </w:t>
      </w:r>
      <w:r w:rsidR="005228AD">
        <w:rPr>
          <w:rFonts w:eastAsia="Calibri" w:cs="Times New Roman"/>
        </w:rPr>
        <w:t xml:space="preserve">and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 xml:space="preserve">during the survey were not significantly correlated with environmental conditions such as nutrient concentrations (data not </w:t>
      </w:r>
      <w:commentRangeStart w:id="7"/>
      <w:r w:rsidR="006466E0">
        <w:rPr>
          <w:rFonts w:eastAsia="Calibri" w:cs="Times New Roman"/>
        </w:rPr>
        <w:t>shown</w:t>
      </w:r>
      <w:commentRangeEnd w:id="7"/>
      <w:r w:rsidR="006466E0">
        <w:rPr>
          <w:rStyle w:val="CommentReference"/>
        </w:rPr>
        <w:commentReference w:id="7"/>
      </w:r>
      <w:r w:rsidR="00136ED5">
        <w:rPr>
          <w:rFonts w:eastAsia="Calibri" w:cs="Times New Roman"/>
        </w:rPr>
        <w:t>)</w:t>
      </w:r>
      <w:r w:rsidR="00136ED5" w:rsidRPr="005D614B">
        <w:rPr>
          <w:rFonts w:eastAsia="Calibri" w:cs="Times New Roman"/>
        </w:rPr>
        <w:t>.</w:t>
      </w:r>
    </w:p>
    <w:p w14:paraId="558D7DF1" w14:textId="77777777" w:rsidR="008D5305" w:rsidRDefault="008D5305" w:rsidP="00412412">
      <w:pPr>
        <w:spacing w:line="480" w:lineRule="auto"/>
        <w:ind w:firstLine="288"/>
        <w:rPr>
          <w:rFonts w:cs="Times New Roman"/>
          <w:b/>
          <w:bCs/>
        </w:rPr>
      </w:pPr>
    </w:p>
    <w:p w14:paraId="30255873" w14:textId="7F442947" w:rsidR="008D5305" w:rsidRPr="00B63E78" w:rsidRDefault="008D5305" w:rsidP="00412412">
      <w:pPr>
        <w:spacing w:line="480" w:lineRule="auto"/>
        <w:ind w:firstLine="288"/>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094C1331" w:rsidR="005D449D" w:rsidRPr="00336F7D" w:rsidRDefault="00B63E78" w:rsidP="00412412">
      <w:pPr>
        <w:spacing w:line="480" w:lineRule="auto"/>
        <w:ind w:firstLine="288"/>
        <w:rPr>
          <w:rFonts w:cs="Times New Roman"/>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coefficients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us to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sidRPr="005B3DC4">
        <w:rPr>
          <w:rFonts w:cs="Times New Roman"/>
          <w:highlight w:val="yellow"/>
        </w:rPr>
        <w:t>D</w:t>
      </w:r>
      <w:r w:rsidR="005B3DC4" w:rsidRPr="005B3DC4">
        <w:rPr>
          <w:rFonts w:cs="Times New Roman"/>
          <w:highlight w:val="yellow"/>
        </w:rPr>
        <w:t>ur</w:t>
      </w:r>
      <w:r w:rsidR="001A3350" w:rsidRPr="005B3DC4">
        <w:rPr>
          <w:rFonts w:cs="Times New Roman"/>
          <w:highlight w:val="yellow"/>
        </w:rPr>
        <w:t xml:space="preserve">ing the 4-week survey, </w:t>
      </w:r>
      <w:r w:rsidR="003C6127">
        <w:rPr>
          <w:rFonts w:cs="Times New Roman"/>
          <w:highlight w:val="yellow"/>
        </w:rPr>
        <w:t xml:space="preserve">changes in </w:t>
      </w:r>
      <w:r w:rsidR="001A3350" w:rsidRPr="005B3DC4">
        <w:rPr>
          <w:rFonts w:cs="Times New Roman"/>
          <w:highlight w:val="yellow"/>
        </w:rPr>
        <w:t>t</w:t>
      </w:r>
      <w:r w:rsidR="00D319F2" w:rsidRPr="005B3DC4">
        <w:rPr>
          <w:rFonts w:cs="Times New Roman"/>
          <w:highlight w:val="yellow"/>
        </w:rPr>
        <w:t xml:space="preserve">he </w:t>
      </w:r>
      <w:r w:rsidR="001A3350" w:rsidRPr="005B3DC4">
        <w:rPr>
          <w:rFonts w:cs="Times New Roman"/>
          <w:highlight w:val="yellow"/>
        </w:rPr>
        <w:t>size distribution</w:t>
      </w:r>
      <w:r w:rsidR="00D319F2" w:rsidRPr="005B3DC4">
        <w:rPr>
          <w:rFonts w:cs="Times New Roman"/>
          <w:highlight w:val="yellow"/>
        </w:rPr>
        <w:t xml:space="preserve"> of </w:t>
      </w:r>
      <w:r w:rsidR="00493498" w:rsidRPr="005B3DC4">
        <w:rPr>
          <w:rFonts w:cs="Times New Roman"/>
          <w:bCs/>
          <w:i/>
          <w:highlight w:val="yellow"/>
        </w:rPr>
        <w:t>T. amphioxeia</w:t>
      </w:r>
      <w:r w:rsidR="00D319F2" w:rsidRPr="005B3DC4">
        <w:rPr>
          <w:rFonts w:cs="Times New Roman"/>
          <w:highlight w:val="yellow"/>
        </w:rPr>
        <w:t xml:space="preserve"> </w:t>
      </w:r>
      <w:r w:rsidR="003C6127">
        <w:rPr>
          <w:rFonts w:cs="Times New Roman"/>
          <w:highlight w:val="yellow"/>
        </w:rPr>
        <w:t>followed the day/night cycle</w:t>
      </w:r>
      <w:r w:rsidR="001A3350" w:rsidRPr="005B3DC4">
        <w:rPr>
          <w:rFonts w:cs="Times New Roman"/>
          <w:highlight w:val="yellow"/>
        </w:rPr>
        <w:t xml:space="preserve"> (</w:t>
      </w:r>
      <w:r w:rsidR="001A3350" w:rsidRPr="005B3DC4">
        <w:rPr>
          <w:rFonts w:cs="Times New Roman"/>
          <w:b/>
          <w:highlight w:val="yellow"/>
        </w:rPr>
        <w:t>Fig.</w:t>
      </w:r>
      <w:r w:rsidR="001A3350" w:rsidRPr="005B3DC4">
        <w:rPr>
          <w:rFonts w:cs="Times New Roman"/>
          <w:highlight w:val="yellow"/>
        </w:rPr>
        <w:t xml:space="preserve"> </w:t>
      </w:r>
      <w:r w:rsidR="003C6127">
        <w:rPr>
          <w:rFonts w:cs="Times New Roman"/>
          <w:b/>
          <w:highlight w:val="yellow"/>
        </w:rPr>
        <w:t>5A</w:t>
      </w:r>
      <w:r w:rsidR="001A3350" w:rsidRPr="005B3DC4">
        <w:rPr>
          <w:rFonts w:cs="Times New Roman"/>
          <w:highlight w:val="yellow"/>
        </w:rPr>
        <w:t>)</w:t>
      </w:r>
      <w:r w:rsidR="003C6127">
        <w:rPr>
          <w:rFonts w:cs="Times New Roman"/>
          <w:highlight w:val="yellow"/>
        </w:rPr>
        <w:t xml:space="preserve">. No effect of the tidal cycle was observed on the cryptophyte size distribution, </w:t>
      </w:r>
      <w:r w:rsidR="00D319F2" w:rsidRPr="005B3DC4">
        <w:rPr>
          <w:rFonts w:cs="Times New Roman"/>
          <w:highlight w:val="yellow"/>
        </w:rPr>
        <w:t xml:space="preserve">which is consistent </w:t>
      </w:r>
      <w:r w:rsidR="001A3350" w:rsidRPr="005B3DC4">
        <w:rPr>
          <w:rFonts w:cs="Times New Roman"/>
          <w:highlight w:val="yellow"/>
        </w:rPr>
        <w:t>with the model assumptions that</w:t>
      </w:r>
      <w:r w:rsidR="00D319F2" w:rsidRPr="005B3DC4">
        <w:rPr>
          <w:rFonts w:cs="Times New Roman"/>
          <w:highlight w:val="yellow"/>
        </w:rPr>
        <w:t xml:space="preserve"> photosynthesis and cell division</w:t>
      </w:r>
      <w:r w:rsidR="001A3350" w:rsidRPr="005B3DC4">
        <w:rPr>
          <w:rFonts w:cs="Times New Roman"/>
          <w:highlight w:val="yellow"/>
        </w:rPr>
        <w:t xml:space="preserve"> are the main factors influencing the change of cell volume over </w:t>
      </w:r>
      <w:r w:rsidR="003C6127">
        <w:rPr>
          <w:rFonts w:cs="Times New Roman"/>
          <w:highlight w:val="yellow"/>
        </w:rPr>
        <w:t>a 24-h period</w:t>
      </w:r>
      <w:r w:rsidR="001A3350" w:rsidRPr="005B3DC4">
        <w:rPr>
          <w:rFonts w:cs="Times New Roman"/>
          <w:highlight w:val="yellow"/>
        </w:rPr>
        <w:t xml:space="preserve"> (</w:t>
      </w:r>
      <w:proofErr w:type="spellStart"/>
      <w:r w:rsidR="001A3350" w:rsidRPr="005B3DC4">
        <w:rPr>
          <w:rFonts w:cs="Times New Roman"/>
          <w:highlight w:val="yellow"/>
        </w:rPr>
        <w:t>Sosik</w:t>
      </w:r>
      <w:proofErr w:type="spellEnd"/>
      <w:r w:rsidR="001A3350" w:rsidRPr="005B3DC4">
        <w:rPr>
          <w:rFonts w:cs="Times New Roman"/>
          <w:highlight w:val="yellow"/>
        </w:rPr>
        <w:t xml:space="preserve"> et al. 2003).</w:t>
      </w:r>
    </w:p>
    <w:p w14:paraId="45D4284B" w14:textId="367AC17F" w:rsidR="0091553D" w:rsidRDefault="008D5305" w:rsidP="00412412">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w:t>
      </w:r>
      <w:proofErr w:type="gramStart"/>
      <w:r>
        <w:rPr>
          <w:rFonts w:cs="Times New Roman"/>
        </w:rPr>
        <w:t>division</w:t>
      </w:r>
      <w:proofErr w:type="gramEnd"/>
      <w:r>
        <w:rPr>
          <w:rFonts w:cs="Times New Roman"/>
        </w:rPr>
        <w:t xml:space="preserve">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w:t>
      </w:r>
      <w:r w:rsidR="003C6127" w:rsidRPr="00521127">
        <w:rPr>
          <w:rFonts w:cs="Times New Roman"/>
          <w:vertAlign w:val="superscript"/>
        </w:rPr>
        <w:t>2</w:t>
      </w:r>
      <w:r w:rsidR="003C6127">
        <w:rPr>
          <w:rFonts w:cs="Times New Roman"/>
        </w:rPr>
        <w:t xml:space="preserve"> = 0.44 and 0.30, p &lt; 0.05, for DIP and DI, respectively) and </w:t>
      </w:r>
      <w:r w:rsidR="004F035C">
        <w:rPr>
          <w:rFonts w:cs="Times New Roman"/>
        </w:rPr>
        <w:t>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proofErr w:type="gramStart"/>
      <w:r w:rsidR="003A4248">
        <w:rPr>
          <w:rFonts w:cs="Times New Roman"/>
          <w:b/>
        </w:rPr>
        <w:t>S</w:t>
      </w:r>
      <w:r w:rsidR="003C6127">
        <w:rPr>
          <w:rFonts w:cs="Times New Roman"/>
          <w:b/>
        </w:rPr>
        <w:t>6</w:t>
      </w:r>
      <w:r w:rsidR="004F035C">
        <w:rPr>
          <w:rFonts w:cs="Times New Roman"/>
        </w:rPr>
        <w:t>), with decreasing division rates observed with daily-averaged pH &gt; 8.0.</w:t>
      </w:r>
      <w:proofErr w:type="gramEnd"/>
      <w:r w:rsidR="004F035C">
        <w:rPr>
          <w:rFonts w:cs="Times New Roman"/>
        </w:rPr>
        <w:t xml:space="preserve">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70CB36FA" w14:textId="77777777" w:rsidR="008D5305" w:rsidRDefault="008D5305" w:rsidP="00412412">
      <w:pPr>
        <w:spacing w:line="480" w:lineRule="auto"/>
        <w:ind w:firstLine="288"/>
        <w:rPr>
          <w:rFonts w:cs="Times New Roman"/>
        </w:rPr>
      </w:pPr>
    </w:p>
    <w:p w14:paraId="3F09080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58870F60" w14:textId="1057E35E" w:rsidR="008D5305" w:rsidRPr="00A357F5" w:rsidRDefault="008D5305" w:rsidP="00412412">
      <w:pPr>
        <w:spacing w:line="480" w:lineRule="auto"/>
        <w:ind w:firstLine="288"/>
        <w:rPr>
          <w:rFonts w:cs="Times New Roman"/>
        </w:rPr>
      </w:pPr>
      <w:r w:rsidRPr="00A357F5">
        <w:rPr>
          <w:rFonts w:cs="Times New Roman"/>
        </w:rPr>
        <w:t xml:space="preserve">The percent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sidR="00493498">
        <w:rPr>
          <w:rFonts w:cs="Times New Roman"/>
        </w:rPr>
        <w:t>was always less than 1% (</w:t>
      </w:r>
      <w:r w:rsidRPr="00A357F5">
        <w:rPr>
          <w:rFonts w:cs="Times New Roman"/>
        </w:rPr>
        <w:t xml:space="preserve">0.06% </w:t>
      </w:r>
      <w:r w:rsidR="00754A70">
        <w:rPr>
          <w:rFonts w:cs="Times New Roman"/>
        </w:rPr>
        <w:t>to</w:t>
      </w:r>
      <w:r w:rsidRPr="00A357F5">
        <w:rPr>
          <w:rFonts w:cs="Times New Roman"/>
        </w:rPr>
        <w:t xml:space="preserve"> 0.</w:t>
      </w:r>
      <w:r>
        <w:rPr>
          <w:rFonts w:cs="Times New Roman"/>
        </w:rPr>
        <w:t>40</w:t>
      </w:r>
      <w:r w:rsidRPr="00A357F5">
        <w:rPr>
          <w:rFonts w:cs="Times New Roman"/>
        </w:rPr>
        <w:t>%</w:t>
      </w:r>
      <w:r w:rsidR="00493498">
        <w:rPr>
          <w:rFonts w:cs="Times New Roman"/>
        </w:rPr>
        <w:t xml:space="preserve">; </w:t>
      </w:r>
      <w:r>
        <w:rPr>
          <w:rFonts w:cs="Times New Roman"/>
          <w:b/>
          <w:bCs/>
        </w:rPr>
        <w:t>T</w:t>
      </w:r>
      <w:r w:rsidRPr="00A357F5">
        <w:rPr>
          <w:rFonts w:cs="Times New Roman"/>
          <w:b/>
          <w:bCs/>
        </w:rPr>
        <w:t>able 1</w:t>
      </w:r>
      <w:r>
        <w:rPr>
          <w:rFonts w:cs="Times New Roman"/>
        </w:rPr>
        <w:t xml:space="preserve">), with the highest and lowest percent 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w:t>
      </w:r>
      <w:r w:rsidR="004F035C">
        <w:rPr>
          <w:rFonts w:cs="Times New Roman"/>
        </w:rPr>
        <w:t xml:space="preserve">cell </w:t>
      </w:r>
      <w:r>
        <w:rPr>
          <w:rFonts w:cs="Times New Roman"/>
        </w:rPr>
        <w:t xml:space="preserve">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and </w:t>
      </w:r>
      <w:r w:rsidRPr="0009327B">
        <w:rPr>
          <w:rFonts w:cs="Times New Roman"/>
          <w:i/>
        </w:rPr>
        <w:t xml:space="preserve">M. </w:t>
      </w:r>
      <w:r w:rsidR="00493498">
        <w:rPr>
          <w:rFonts w:cs="Times New Roman"/>
          <w:i/>
        </w:rPr>
        <w:t>major</w:t>
      </w:r>
      <w:r>
        <w:rPr>
          <w:rFonts w:cs="Times New Roman"/>
          <w:i/>
        </w:rPr>
        <w:t xml:space="preserve"> </w:t>
      </w:r>
      <w:r w:rsidRPr="0009327B">
        <w:rPr>
          <w:rFonts w:cs="Times New Roman"/>
        </w:rPr>
        <w:t>(</w:t>
      </w:r>
      <w:r w:rsidRPr="0009327B">
        <w:rPr>
          <w:rFonts w:cs="Times New Roman"/>
          <w:b/>
        </w:rPr>
        <w:t xml:space="preserve">Fig. </w:t>
      </w:r>
      <w:r w:rsidR="003A4248">
        <w:rPr>
          <w:rFonts w:cs="Times New Roman"/>
          <w:b/>
        </w:rPr>
        <w:t>3</w:t>
      </w:r>
      <w:r w:rsidRPr="0009327B">
        <w:rPr>
          <w:rFonts w:cs="Times New Roman"/>
        </w:rPr>
        <w:t>).</w:t>
      </w:r>
    </w:p>
    <w:p w14:paraId="427DE2AA" w14:textId="77777777" w:rsidR="00493498" w:rsidRDefault="00493498" w:rsidP="00493498">
      <w:pPr>
        <w:spacing w:line="480" w:lineRule="auto"/>
        <w:rPr>
          <w:rFonts w:cs="Times New Roman"/>
        </w:rPr>
      </w:pPr>
      <w:r w:rsidRPr="00493498">
        <w:rPr>
          <w:rFonts w:cs="Times New Roman"/>
          <w:highlight w:val="yellow"/>
        </w:rPr>
        <w:t>Fill this section in with more data from Katie/Peter</w:t>
      </w:r>
    </w:p>
    <w:p w14:paraId="67B3F56B" w14:textId="77777777" w:rsidR="008D5305" w:rsidRPr="00FE75DC" w:rsidRDefault="008D5305" w:rsidP="00412412">
      <w:pPr>
        <w:spacing w:line="480" w:lineRule="auto"/>
        <w:ind w:firstLine="288"/>
        <w:rPr>
          <w:rFonts w:cs="Times New Roman"/>
        </w:rPr>
      </w:pPr>
    </w:p>
    <w:p w14:paraId="7DDAF829" w14:textId="77777777" w:rsidR="008D5305" w:rsidRDefault="008D5305" w:rsidP="00412412">
      <w:pPr>
        <w:spacing w:line="480" w:lineRule="auto"/>
        <w:ind w:firstLine="288"/>
        <w:rPr>
          <w:rFonts w:cs="Times New Roman"/>
          <w:b/>
          <w:bCs/>
        </w:rPr>
      </w:pPr>
      <w:r>
        <w:rPr>
          <w:rFonts w:cs="Times New Roman"/>
          <w:b/>
          <w:bCs/>
        </w:rPr>
        <w:t>DISCUSSION</w:t>
      </w:r>
    </w:p>
    <w:p w14:paraId="546F4B7B" w14:textId="1B0E76EF" w:rsidR="008D5305" w:rsidRDefault="006466E0" w:rsidP="00412412">
      <w:pPr>
        <w:spacing w:line="480" w:lineRule="auto"/>
        <w:ind w:firstLine="288"/>
        <w:rPr>
          <w:rFonts w:cs="Times New Roman"/>
        </w:rPr>
      </w:pPr>
      <w:commentRangeStart w:id="8"/>
      <w:r>
        <w:rPr>
          <w:rFonts w:cs="Times New Roman"/>
        </w:rPr>
        <w:t xml:space="preserve">The continuous method used in this study circumvents many of the limitations associated with traditional discrete sampling method when monitoring plankton populations in a dynamic system such as the CRE. </w:t>
      </w:r>
      <w:commentRangeEnd w:id="8"/>
      <w:r>
        <w:rPr>
          <w:rStyle w:val="CommentReference"/>
        </w:rPr>
        <w:commentReference w:id="8"/>
      </w:r>
      <w:r w:rsidR="008D5305">
        <w:rPr>
          <w:rFonts w:cs="Times New Roman"/>
        </w:rPr>
        <w:t xml:space="preserve">Our results show that cell abundances of cryptophytes can shift dramatically over the course of just a few hours and </w:t>
      </w:r>
      <w:commentRangeStart w:id="9"/>
      <w:r>
        <w:rPr>
          <w:rFonts w:cs="Times New Roman"/>
        </w:rPr>
        <w:t>highlight the importance of physical process in the dynamics of plankton population in the CRE</w:t>
      </w:r>
      <w:commentRangeEnd w:id="9"/>
      <w:r>
        <w:rPr>
          <w:rStyle w:val="CommentReference"/>
        </w:rPr>
        <w:commentReference w:id="9"/>
      </w:r>
      <w:r w:rsidR="008D5305">
        <w:rPr>
          <w:rFonts w:cs="Times New Roman"/>
        </w:rPr>
        <w:t xml:space="preserv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6DEEBBE2" w:rsidR="008D5305" w:rsidRDefault="008D5305" w:rsidP="00412412">
      <w:pPr>
        <w:spacing w:line="480" w:lineRule="auto"/>
        <w:ind w:firstLine="288"/>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w:t>
      </w:r>
      <w:r w:rsidR="00493498">
        <w:rPr>
          <w:rFonts w:cs="Times New Roman"/>
        </w:rPr>
        <w:t>However,</w:t>
      </w:r>
      <w:r w:rsidRPr="00830105">
        <w:rPr>
          <w:rFonts w:cs="Times New Roman"/>
        </w:rPr>
        <w:t xml:space="preserve"> we do not actually have any evidence that connects this possible model assumption violation to </w:t>
      </w:r>
      <w:r>
        <w:rPr>
          <w:rFonts w:cs="Times New Roman"/>
        </w:rPr>
        <w:t xml:space="preserve">any potential errors in our division rate estimates. Furthermore, our validation of the model on a laboratory culture of cryptophytes confirms the model’s ability to accurately estimate the division rates of </w:t>
      </w:r>
      <w:proofErr w:type="gramStart"/>
      <w:r>
        <w:rPr>
          <w:rFonts w:cs="Times New Roman"/>
        </w:rPr>
        <w:t>these</w:t>
      </w:r>
      <w:proofErr w:type="gramEnd"/>
      <w:r>
        <w:rPr>
          <w:rFonts w:cs="Times New Roman"/>
        </w:rPr>
        <w:t xml:space="preserve"> eukaryotic phytoplankton</w:t>
      </w:r>
      <w:r w:rsidR="00493498">
        <w:rPr>
          <w:rFonts w:cs="Times New Roman"/>
        </w:rPr>
        <w:t>.</w:t>
      </w:r>
    </w:p>
    <w:p w14:paraId="08C04562" w14:textId="77777777" w:rsidR="008D5305" w:rsidRPr="00FE75DC" w:rsidRDefault="008D5305" w:rsidP="00412412">
      <w:pPr>
        <w:spacing w:line="480" w:lineRule="auto"/>
        <w:ind w:firstLine="288"/>
        <w:rPr>
          <w:rFonts w:cs="Times New Roman"/>
        </w:rPr>
      </w:pPr>
    </w:p>
    <w:p w14:paraId="533285E9" w14:textId="3BC2ABC7" w:rsidR="008D5305" w:rsidRPr="00BD2C01" w:rsidRDefault="008D5305" w:rsidP="00412412">
      <w:pPr>
        <w:spacing w:line="480" w:lineRule="auto"/>
        <w:ind w:firstLine="288"/>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43244302" w14:textId="77777777" w:rsidR="004645A0" w:rsidRDefault="008D5305" w:rsidP="00412412">
      <w:pPr>
        <w:spacing w:line="480" w:lineRule="auto"/>
        <w:ind w:firstLine="288"/>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commentRangeStart w:id="10"/>
      <w:r w:rsidR="00493498">
        <w:rPr>
          <w:rFonts w:cs="Times New Roman"/>
        </w:rPr>
        <w:t>seawater intrusion</w:t>
      </w:r>
      <w:commentRangeEnd w:id="10"/>
      <w:r w:rsidR="00493498">
        <w:rPr>
          <w:rStyle w:val="CommentReference"/>
        </w:rPr>
        <w:commentReference w:id="10"/>
      </w:r>
      <w:r w:rsidR="00493498">
        <w:rPr>
          <w:rFonts w:cs="Times New Roman"/>
        </w:rPr>
        <w:t>,</w:t>
      </w:r>
      <w:r>
        <w:rPr>
          <w:rFonts w:cs="Times New Roman"/>
        </w:rPr>
        <w:t xml:space="preserve"> and variations in abundances were not 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These results suggest that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663DA2">
        <w:rPr>
          <w:rFonts w:cs="Times New Roman"/>
        </w:rPr>
        <w:t xml:space="preserve">distribution is </w:t>
      </w:r>
      <w:r>
        <w:rPr>
          <w:rFonts w:cs="Times New Roman"/>
        </w:rPr>
        <w:t>very patchy</w:t>
      </w:r>
      <w:r w:rsidRPr="00D36109">
        <w:rPr>
          <w:rFonts w:cs="Times New Roman"/>
        </w:rPr>
        <w:t xml:space="preserve"> </w:t>
      </w:r>
      <w:r>
        <w:rPr>
          <w:rFonts w:cs="Times New Roman"/>
        </w:rPr>
        <w:t>within the CRE, and 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in the </w:t>
      </w:r>
      <w:r w:rsidR="00663DA2">
        <w:rPr>
          <w:rFonts w:cs="Times New Roman"/>
        </w:rPr>
        <w:t>estuary</w:t>
      </w:r>
      <w:r w:rsidR="00DA3657">
        <w:rPr>
          <w:rFonts w:cs="Times New Roman"/>
        </w:rPr>
        <w:t>, making interpretation of changes in cell abundance difficult</w:t>
      </w:r>
      <w:r>
        <w:rPr>
          <w:rFonts w:cs="Times New Roman"/>
        </w:rPr>
        <w:t>.</w:t>
      </w:r>
      <w:r w:rsidR="00493498" w:rsidRPr="00493498">
        <w:rPr>
          <w:rFonts w:cs="Times New Roman"/>
        </w:rPr>
        <w:t xml:space="preserve"> </w:t>
      </w:r>
      <w:r w:rsidR="004645A0" w:rsidRPr="004645A0">
        <w:rPr>
          <w:rFonts w:cs="Times New Roman"/>
          <w:highlight w:val="yellow"/>
        </w:rPr>
        <w:t>But the analysis of population statistics is likely to be a sufficient way of avoiding the problems associated with rapid transport in the estuary, considering the high time resolution of the abundance data collected in this survey.</w:t>
      </w:r>
      <w:r w:rsidR="004645A0">
        <w:rPr>
          <w:rFonts w:cs="Times New Roman"/>
        </w:rPr>
        <w:t xml:space="preserve"> </w:t>
      </w:r>
      <w:r w:rsidR="004645A0">
        <w:rPr>
          <w:rFonts w:cs="Times New Roman"/>
          <w:highlight w:val="yellow"/>
        </w:rPr>
        <w:t>P</w:t>
      </w:r>
      <w:r w:rsidR="004645A0" w:rsidRPr="00493498">
        <w:rPr>
          <w:rFonts w:cs="Times New Roman"/>
          <w:highlight w:val="yellow"/>
        </w:rPr>
        <w:t>erhaps here is a place to argue that the high-resolution population statistics are sufficient to avoid problems associated with rapid transport?</w:t>
      </w:r>
    </w:p>
    <w:p w14:paraId="54481628" w14:textId="661D8491" w:rsidR="008D5305" w:rsidRDefault="004645A0" w:rsidP="00412412">
      <w:pPr>
        <w:spacing w:line="480" w:lineRule="auto"/>
        <w:ind w:firstLine="288"/>
        <w:rPr>
          <w:rFonts w:cs="Times New Roman"/>
        </w:rPr>
      </w:pPr>
      <w:r w:rsidRPr="00730EE3">
        <w:rPr>
          <w:rFonts w:cs="Times New Roman"/>
          <w:highlight w:val="yellow"/>
        </w:rPr>
        <w:t xml:space="preserve">The lack of a relationship between </w:t>
      </w:r>
      <w:r w:rsidRPr="00730EE3">
        <w:rPr>
          <w:rFonts w:cs="Times New Roman"/>
          <w:i/>
          <w:highlight w:val="yellow"/>
        </w:rPr>
        <w:t>T. amphioxeia</w:t>
      </w:r>
      <w:r w:rsidRPr="00730EE3">
        <w:rPr>
          <w:rFonts w:cs="Times New Roman"/>
          <w:highlight w:val="yellow"/>
        </w:rPr>
        <w:t xml:space="preserve"> cell abundance and tidal cycle is in direct contrast with our measurements of red fluorescence, which exhibit a strong correlation with the incoming tide. It is likely that </w:t>
      </w:r>
      <w:r w:rsidRPr="00730EE3">
        <w:rPr>
          <w:rFonts w:cs="Times New Roman"/>
          <w:i/>
          <w:highlight w:val="yellow"/>
        </w:rPr>
        <w:t>T. amphioxeia</w:t>
      </w:r>
      <w:r w:rsidRPr="00730EE3">
        <w:rPr>
          <w:rFonts w:cs="Times New Roman"/>
          <w:highlight w:val="yellow"/>
        </w:rPr>
        <w:t xml:space="preserve"> only makes up a small proportion of the red fluorescence, and other species of phytoplankton that dominate the signal, including </w:t>
      </w:r>
      <w:r w:rsidRPr="00730EE3">
        <w:rPr>
          <w:rFonts w:cs="Times New Roman"/>
          <w:i/>
          <w:highlight w:val="yellow"/>
        </w:rPr>
        <w:t>M. major</w:t>
      </w:r>
      <w:r w:rsidRPr="00730EE3">
        <w:rPr>
          <w:rFonts w:cs="Times New Roman"/>
          <w:highlight w:val="yellow"/>
        </w:rPr>
        <w:t>, are of marine origin.</w:t>
      </w:r>
      <w:r>
        <w:rPr>
          <w:rFonts w:cs="Times New Roman"/>
        </w:rPr>
        <w:t xml:space="preserve"> </w:t>
      </w:r>
    </w:p>
    <w:p w14:paraId="1E24FAB9" w14:textId="77777777" w:rsidR="00730EE3" w:rsidRDefault="00730EE3" w:rsidP="00412412">
      <w:pPr>
        <w:spacing w:line="480" w:lineRule="auto"/>
        <w:ind w:firstLine="288"/>
        <w:rPr>
          <w:rFonts w:cs="Times New Roman"/>
        </w:rPr>
      </w:pPr>
    </w:p>
    <w:p w14:paraId="0E47B041" w14:textId="1CDDCCA0" w:rsidR="008D5305" w:rsidRDefault="008D5305" w:rsidP="00412412">
      <w:pPr>
        <w:spacing w:line="480" w:lineRule="auto"/>
        <w:ind w:firstLine="288"/>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species in the field. Laboratory estimates of</w:t>
      </w:r>
      <w:r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w:t>
      </w:r>
      <w:r w:rsidR="005C18E0">
        <w:rPr>
          <w:rFonts w:cs="Times New Roman"/>
        </w:rPr>
        <w:t>3</w:t>
      </w:r>
      <w:r>
        <w:rPr>
          <w:rFonts w:cs="Times New Roman"/>
        </w:rPr>
        <w:t xml:space="preserve"> to </w:t>
      </w:r>
      <w:proofErr w:type="gramStart"/>
      <w:r>
        <w:rPr>
          <w:rFonts w:cs="Times New Roman"/>
        </w:rPr>
        <w:t>up to 1.</w:t>
      </w:r>
      <w:r w:rsidR="005C18E0">
        <w:rPr>
          <w:rFonts w:cs="Times New Roman"/>
        </w:rPr>
        <w:t>5</w:t>
      </w:r>
      <w:r>
        <w:rPr>
          <w:rFonts w:cs="Times New Roman"/>
        </w:rPr>
        <w:t xml:space="preserve"> d</w:t>
      </w:r>
      <w:r w:rsidRPr="00903232">
        <w:rPr>
          <w:rFonts w:cs="Times New Roman"/>
          <w:vertAlign w:val="superscript"/>
        </w:rPr>
        <w:t>-1</w:t>
      </w:r>
      <w:proofErr w:type="gramEnd"/>
      <w:r>
        <w:rPr>
          <w:rFonts w:cs="Times New Roman"/>
        </w:rPr>
        <w:t xml:space="preserve"> (</w:t>
      </w:r>
      <w:proofErr w:type="spellStart"/>
      <w:r>
        <w:rPr>
          <w:rFonts w:cs="Times New Roman"/>
        </w:rPr>
        <w:t>Nishitani</w:t>
      </w:r>
      <w:proofErr w:type="spellEnd"/>
      <w:r>
        <w:rPr>
          <w:rFonts w:cs="Times New Roman"/>
        </w:rPr>
        <w:t xml:space="preserve">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w:t>
      </w:r>
      <w:proofErr w:type="spellStart"/>
      <w:r>
        <w:rPr>
          <w:rFonts w:cs="Times New Roman"/>
        </w:rPr>
        <w:t>Rial</w:t>
      </w:r>
      <w:proofErr w:type="spellEnd"/>
      <w:r>
        <w:rPr>
          <w:rFonts w:cs="Times New Roman"/>
        </w:rPr>
        <w:t xml:space="preserve"> et al.</w:t>
      </w:r>
      <w:r w:rsidR="00FD170C">
        <w:rPr>
          <w:rFonts w:cs="Times New Roman"/>
        </w:rPr>
        <w:t>,</w:t>
      </w:r>
      <w:r>
        <w:rPr>
          <w:rFonts w:cs="Times New Roman"/>
        </w:rPr>
        <w:t xml:space="preserve"> 2012). This is in good agreement with our highest estimate </w:t>
      </w:r>
      <w:r w:rsidR="005C18E0">
        <w:rPr>
          <w:rFonts w:cs="Times New Roman"/>
        </w:rPr>
        <w:t>of division rate</w:t>
      </w:r>
      <w:r>
        <w:rPr>
          <w:rFonts w:cs="Times New Roman"/>
        </w:rPr>
        <w:t xml:space="preserve"> observed on day 3 of the survey, suggesting that cells at that time were growing near optimal growth conditions. </w:t>
      </w:r>
    </w:p>
    <w:p w14:paraId="4AD8F697" w14:textId="1ED0D9A5" w:rsidR="00017CDC" w:rsidRDefault="008D5305" w:rsidP="00017CDC">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r w:rsidR="00915B32">
        <w:rPr>
          <w:rFonts w:cs="Times New Roman"/>
        </w:rPr>
        <w:t>Small et al., 1990</w:t>
      </w:r>
      <w:r w:rsidRPr="00FC5E5F">
        <w:rPr>
          <w:rFonts w:cs="Times New Roman"/>
        </w:rPr>
        <w:t xml:space="preserve">). </w:t>
      </w:r>
      <w:r>
        <w:rPr>
          <w:rFonts w:cs="Times New Roman"/>
        </w:rPr>
        <w:t>However, we did not observe a significant correlation between</w:t>
      </w:r>
      <w:r w:rsidRPr="00D5420F">
        <w:rPr>
          <w:rFonts w:cs="Times New Roman"/>
        </w:rPr>
        <w:t xml:space="preserve"> </w:t>
      </w:r>
      <w:r w:rsidR="00915B32">
        <w:rPr>
          <w:rFonts w:cs="Times New Roman"/>
        </w:rPr>
        <w:t>irradiance</w:t>
      </w:r>
      <w:r>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Pr>
          <w:rFonts w:cs="Times New Roman"/>
        </w:rPr>
        <w:t>division rates at 3 m depth during the survey, which support previous studies that showed that 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low</w:t>
      </w:r>
      <w:r w:rsidR="00915B32">
        <w:rPr>
          <w:rFonts w:cs="Times New Roman"/>
        </w:rPr>
        <w:t>-</w:t>
      </w:r>
      <w:r>
        <w:rPr>
          <w:rFonts w:cs="Times New Roman"/>
        </w:rPr>
        <w:t xml:space="preserve">light </w:t>
      </w:r>
      <w:r w:rsidRPr="00FC5E5F">
        <w:rPr>
          <w:rFonts w:cs="Times New Roman"/>
        </w:rPr>
        <w:t>conditions (Bergman et al., 2004</w:t>
      </w:r>
      <w:r>
        <w:rPr>
          <w:rFonts w:cs="Times New Roman"/>
        </w:rPr>
        <w:t xml:space="preserve">). Instead, we observed a negative correlation between </w:t>
      </w:r>
      <w:r w:rsidR="008C2912" w:rsidRPr="00FC5E5F">
        <w:rPr>
          <w:rFonts w:cs="Times New Roman"/>
          <w:bCs/>
          <w:i/>
        </w:rPr>
        <w:t>T</w:t>
      </w:r>
      <w:r w:rsidR="008C2912">
        <w:rPr>
          <w:rFonts w:cs="Times New Roman"/>
          <w:bCs/>
          <w:i/>
        </w:rPr>
        <w:t>.</w:t>
      </w:r>
      <w:r w:rsidR="008C2912" w:rsidRPr="00FC5E5F">
        <w:rPr>
          <w:rFonts w:cs="Times New Roman"/>
          <w:bCs/>
          <w:i/>
        </w:rPr>
        <w:t xml:space="preserve"> </w:t>
      </w:r>
      <w:r w:rsidR="008C2912">
        <w:rPr>
          <w:rFonts w:cs="Times New Roman"/>
          <w:bCs/>
          <w:i/>
        </w:rPr>
        <w:t>amphio</w:t>
      </w:r>
      <w:r w:rsidR="008C2912" w:rsidRPr="00FC5E5F">
        <w:rPr>
          <w:rFonts w:cs="Times New Roman"/>
          <w:bCs/>
          <w:i/>
        </w:rPr>
        <w:t>x</w:t>
      </w:r>
      <w:r w:rsidR="008C2912">
        <w:rPr>
          <w:rFonts w:cs="Times New Roman"/>
          <w:bCs/>
          <w:i/>
        </w:rPr>
        <w:t>ei</w:t>
      </w:r>
      <w:r w:rsidR="008C2912" w:rsidRPr="00FC5E5F">
        <w:rPr>
          <w:rFonts w:cs="Times New Roman"/>
          <w:bCs/>
          <w:i/>
        </w:rPr>
        <w:t>a</w:t>
      </w:r>
      <w:r w:rsidR="008C2912">
        <w:rPr>
          <w:rFonts w:cs="Times New Roman"/>
        </w:rPr>
        <w:t xml:space="preserve"> division rates</w:t>
      </w:r>
      <w:r>
        <w:rPr>
          <w:rFonts w:cs="Times New Roman"/>
        </w:rPr>
        <w:t xml:space="preserve"> and pH during the survey. The negative effect of pH values above 8 on the division rates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rPr>
        <w:t xml:space="preserve"> was unexpected considering that a previous study </w:t>
      </w:r>
      <w:r w:rsidR="00017CDC">
        <w:rPr>
          <w:rFonts w:cs="Times New Roman"/>
        </w:rPr>
        <w:t xml:space="preserve">showed that their growth was affected by low pH values (pH &lt; 6.1) and </w:t>
      </w:r>
      <w:r w:rsidR="00484B33">
        <w:rPr>
          <w:rFonts w:cs="Times New Roman"/>
        </w:rPr>
        <w:t>did not observed any negative effects on their growth at pH &gt; 8</w:t>
      </w:r>
      <w:r w:rsidR="00017CDC">
        <w:rPr>
          <w:rFonts w:cs="Times New Roman"/>
        </w:rPr>
        <w:t>.0</w:t>
      </w:r>
      <w:r w:rsidR="00484B33">
        <w:rPr>
          <w:rFonts w:cs="Times New Roman"/>
        </w:rPr>
        <w:t xml:space="preserve"> (Berge et al., 2010</w:t>
      </w:r>
      <w:commentRangeStart w:id="11"/>
      <w:r w:rsidR="00484B33">
        <w:rPr>
          <w:rFonts w:cs="Times New Roman"/>
        </w:rPr>
        <w:t>)</w:t>
      </w:r>
      <w:r w:rsidR="00017CDC">
        <w:rPr>
          <w:rFonts w:cs="Times New Roman"/>
        </w:rPr>
        <w:t>.</w:t>
      </w:r>
      <w:r>
        <w:rPr>
          <w:rFonts w:cs="Times New Roman"/>
        </w:rPr>
        <w:t xml:space="preserve"> One explanation for this apparent discrepancy could be that nutrient availability may have still been in excess during their experiment despite the reduced solubility of nutrients at higher </w:t>
      </w:r>
      <w:proofErr w:type="spellStart"/>
      <w:r>
        <w:rPr>
          <w:rFonts w:cs="Times New Roman"/>
        </w:rPr>
        <w:t>pH.</w:t>
      </w:r>
      <w:proofErr w:type="spellEnd"/>
      <w:r>
        <w:rPr>
          <w:rFonts w:cs="Times New Roman"/>
        </w:rPr>
        <w:t xml:space="preserve"> </w:t>
      </w:r>
      <w:commentRangeEnd w:id="11"/>
      <w:r w:rsidR="005C18E0">
        <w:rPr>
          <w:rStyle w:val="CommentReference"/>
        </w:rPr>
        <w:commentReference w:id="11"/>
      </w:r>
      <w:r>
        <w:rPr>
          <w:rFonts w:cs="Times New Roman"/>
        </w:rPr>
        <w:t xml:space="preserve">During our survey, cell </w:t>
      </w:r>
      <w:r w:rsidR="005C18E0">
        <w:rPr>
          <w:rFonts w:cs="Times New Roman"/>
        </w:rPr>
        <w:t>division</w:t>
      </w:r>
      <w:r>
        <w:rPr>
          <w:rFonts w:cs="Times New Roman"/>
        </w:rPr>
        <w:t xml:space="preserve"> was positively correlated with </w:t>
      </w:r>
      <w:r w:rsidR="005C18E0">
        <w:rPr>
          <w:rFonts w:cs="Times New Roman"/>
        </w:rPr>
        <w:t>dissolved nutrient</w:t>
      </w:r>
      <w:r>
        <w:rPr>
          <w:rFonts w:cs="Times New Roman"/>
        </w:rPr>
        <w:t xml:space="preserve"> concentrations</w:t>
      </w:r>
      <w:r w:rsidR="005C18E0">
        <w:rPr>
          <w:rFonts w:cs="Times New Roman"/>
        </w:rPr>
        <w:t xml:space="preserve"> and negatively correlated with </w:t>
      </w:r>
      <w:proofErr w:type="spellStart"/>
      <w:r w:rsidR="005C18E0">
        <w:rPr>
          <w:rFonts w:cs="Times New Roman"/>
        </w:rPr>
        <w:t>pH</w:t>
      </w:r>
      <w:r>
        <w:rPr>
          <w:rFonts w:cs="Times New Roman"/>
        </w:rPr>
        <w:t>.</w:t>
      </w:r>
      <w:proofErr w:type="spellEnd"/>
      <w:r>
        <w:rPr>
          <w:rFonts w:cs="Times New Roman"/>
        </w:rPr>
        <w:t xml:space="preserve"> </w:t>
      </w:r>
      <w:commentRangeStart w:id="12"/>
      <w:r w:rsidR="00017CDC">
        <w:rPr>
          <w:rFonts w:cs="Times New Roman"/>
        </w:rPr>
        <w:t xml:space="preserve">These results suggest that elevated pH reduced the availability of DIN, whose concentrations became the dominant factor limiting the growth of </w:t>
      </w:r>
      <w:r w:rsidR="00017CDC" w:rsidRPr="00FC5E5F">
        <w:rPr>
          <w:rFonts w:cs="Times New Roman"/>
          <w:i/>
        </w:rPr>
        <w:t>Teleaulax amphioxeia</w:t>
      </w:r>
      <w:r w:rsidR="00017CDC">
        <w:rPr>
          <w:rFonts w:cs="Times New Roman"/>
          <w:i/>
        </w:rPr>
        <w:t xml:space="preserve"> </w:t>
      </w:r>
      <w:r w:rsidR="00017CDC" w:rsidRPr="00472585">
        <w:rPr>
          <w:rFonts w:cs="Times New Roman"/>
        </w:rPr>
        <w:t>during the survey.</w:t>
      </w:r>
      <w:r w:rsidR="00017CDC">
        <w:rPr>
          <w:rFonts w:cs="Times New Roman"/>
        </w:rPr>
        <w:t xml:space="preserve"> </w:t>
      </w:r>
      <w:commentRangeEnd w:id="12"/>
      <w:r w:rsidR="00017CDC">
        <w:rPr>
          <w:rStyle w:val="CommentReference"/>
        </w:rPr>
        <w:commentReference w:id="12"/>
      </w:r>
      <w:r w:rsidR="00017CDC">
        <w:rPr>
          <w:rFonts w:cs="Times New Roman"/>
        </w:rPr>
        <w:t xml:space="preserve"> </w:t>
      </w:r>
    </w:p>
    <w:p w14:paraId="39000EFF" w14:textId="319561E2" w:rsidR="008D5305" w:rsidRDefault="008D5305" w:rsidP="00412412">
      <w:pPr>
        <w:spacing w:line="480" w:lineRule="auto"/>
        <w:ind w:firstLine="288"/>
        <w:rPr>
          <w:rFonts w:cs="Times New Roman"/>
          <w:b/>
        </w:rPr>
      </w:pPr>
    </w:p>
    <w:p w14:paraId="524C16E4" w14:textId="359711F3" w:rsidR="008D5305" w:rsidRPr="0012451E" w:rsidRDefault="008D5305" w:rsidP="00412412">
      <w:pPr>
        <w:spacing w:line="480" w:lineRule="auto"/>
        <w:ind w:firstLine="288"/>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7FFCF4B0" w14:textId="187546F9" w:rsidR="00730EE3" w:rsidRDefault="008D5305" w:rsidP="00412412">
      <w:pPr>
        <w:spacing w:line="480" w:lineRule="auto"/>
        <w:ind w:firstLine="288"/>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an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our result</w:t>
      </w:r>
      <w:r w:rsidR="005C5FFF">
        <w:rPr>
          <w:rFonts w:eastAsia="Calibri" w:cs="Times New Roman"/>
        </w:rPr>
        <w:t>s</w:t>
      </w:r>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730EE3">
        <w:rPr>
          <w:rFonts w:cs="Times New Roman"/>
        </w:rPr>
        <w:t xml:space="preserve">The positive correlation between the abundances of </w:t>
      </w:r>
      <w:r w:rsidR="00730EE3" w:rsidRPr="00FC5E5F">
        <w:rPr>
          <w:rFonts w:cs="Times New Roman"/>
          <w:bCs/>
          <w:i/>
        </w:rPr>
        <w:t>T</w:t>
      </w:r>
      <w:r w:rsidR="00730EE3">
        <w:rPr>
          <w:rFonts w:cs="Times New Roman"/>
          <w:bCs/>
          <w:i/>
        </w:rPr>
        <w:t>.</w:t>
      </w:r>
      <w:r w:rsidR="00730EE3" w:rsidRPr="00FC5E5F">
        <w:rPr>
          <w:rFonts w:cs="Times New Roman"/>
          <w:bCs/>
          <w:i/>
        </w:rPr>
        <w:t xml:space="preserve"> </w:t>
      </w:r>
      <w:r w:rsidR="00730EE3">
        <w:rPr>
          <w:rFonts w:cs="Times New Roman"/>
          <w:bCs/>
          <w:i/>
        </w:rPr>
        <w:t>amphio</w:t>
      </w:r>
      <w:r w:rsidR="00730EE3" w:rsidRPr="00FC5E5F">
        <w:rPr>
          <w:rFonts w:cs="Times New Roman"/>
          <w:bCs/>
          <w:i/>
        </w:rPr>
        <w:t>x</w:t>
      </w:r>
      <w:r w:rsidR="00730EE3">
        <w:rPr>
          <w:rFonts w:cs="Times New Roman"/>
          <w:bCs/>
          <w:i/>
        </w:rPr>
        <w:t>ei</w:t>
      </w:r>
      <w:r w:rsidR="00730EE3" w:rsidRPr="00FC5E5F">
        <w:rPr>
          <w:rFonts w:cs="Times New Roman"/>
          <w:bCs/>
          <w:i/>
        </w:rPr>
        <w:t>a</w:t>
      </w:r>
      <w:r w:rsidR="00730EE3">
        <w:rPr>
          <w:rFonts w:cs="Times New Roman"/>
          <w:iCs/>
        </w:rPr>
        <w:t xml:space="preserve"> </w:t>
      </w:r>
      <w:r w:rsidR="00730EE3">
        <w:rPr>
          <w:rFonts w:cs="Times New Roman"/>
        </w:rPr>
        <w:t xml:space="preserve">and </w:t>
      </w:r>
      <w:r w:rsidR="00730EE3" w:rsidRPr="005C5FFF">
        <w:rPr>
          <w:rFonts w:cs="Times New Roman"/>
          <w:i/>
        </w:rPr>
        <w:t>M. major</w:t>
      </w:r>
      <w:r w:rsidR="00730EE3">
        <w:rPr>
          <w:rFonts w:cs="Times New Roman"/>
        </w:rPr>
        <w:t xml:space="preserve"> supports this hypothesis.</w:t>
      </w:r>
    </w:p>
    <w:p w14:paraId="52AC1AF5" w14:textId="77777777" w:rsidR="00730EE3" w:rsidRDefault="00730EE3" w:rsidP="00730EE3">
      <w:pPr>
        <w:spacing w:line="480" w:lineRule="auto"/>
        <w:ind w:firstLine="288"/>
        <w:rPr>
          <w:rFonts w:cs="Times New Roman"/>
        </w:rPr>
      </w:pPr>
      <w:r w:rsidRPr="00730EE3">
        <w:rPr>
          <w:rFonts w:cs="Times New Roman"/>
          <w:highlight w:val="yellow"/>
        </w:rPr>
        <w:t xml:space="preserve">In addition, the cryptophyte community composition data also provides evidence of selective grazing on </w:t>
      </w:r>
      <w:r w:rsidRPr="00730EE3">
        <w:rPr>
          <w:rFonts w:cs="Times New Roman"/>
          <w:i/>
          <w:highlight w:val="yellow"/>
        </w:rPr>
        <w:t>T. amphioxeia</w:t>
      </w:r>
      <w:r w:rsidRPr="00730EE3">
        <w:rPr>
          <w:rFonts w:cs="Times New Roman"/>
          <w:highlight w:val="yellow"/>
        </w:rPr>
        <w:t xml:space="preserve"> and potential prey limitation. The percent of </w:t>
      </w:r>
      <w:r w:rsidRPr="00730EE3">
        <w:rPr>
          <w:rFonts w:cs="Times New Roman"/>
          <w:i/>
          <w:highlight w:val="yellow"/>
        </w:rPr>
        <w:t>T. amphioxeia</w:t>
      </w:r>
      <w:r w:rsidRPr="00730EE3">
        <w:rPr>
          <w:rFonts w:cs="Times New Roman"/>
          <w:highlight w:val="yellow"/>
        </w:rPr>
        <w:t xml:space="preserve"> within the total cryptophyte community was lowest when the average weekly abundance of this species was also at its minimum, suggesting that this cryptophyte was the preferential prey over other species. It is unclear whether the grazer in question is </w:t>
      </w:r>
      <w:proofErr w:type="spellStart"/>
      <w:r w:rsidRPr="00730EE3">
        <w:rPr>
          <w:rFonts w:cs="Times New Roman"/>
          <w:highlight w:val="yellow"/>
        </w:rPr>
        <w:t>acutally</w:t>
      </w:r>
      <w:proofErr w:type="spellEnd"/>
      <w:r w:rsidRPr="00730EE3">
        <w:rPr>
          <w:rFonts w:cs="Times New Roman"/>
          <w:highlight w:val="yellow"/>
        </w:rPr>
        <w:t xml:space="preserve"> </w:t>
      </w:r>
      <w:r w:rsidRPr="00730EE3">
        <w:rPr>
          <w:rFonts w:cs="Times New Roman"/>
          <w:i/>
          <w:highlight w:val="yellow"/>
        </w:rPr>
        <w:t>M. major</w:t>
      </w:r>
      <w:r w:rsidRPr="00730EE3">
        <w:rPr>
          <w:rFonts w:cs="Times New Roman"/>
          <w:highlight w:val="yellow"/>
        </w:rPr>
        <w:t xml:space="preserve"> or possibly another microzooplankton, as </w:t>
      </w:r>
      <w:r w:rsidRPr="00730EE3">
        <w:rPr>
          <w:rFonts w:cs="Times New Roman"/>
          <w:i/>
          <w:highlight w:val="yellow"/>
        </w:rPr>
        <w:t>T. amphioxeia</w:t>
      </w:r>
      <w:r w:rsidRPr="00730EE3">
        <w:rPr>
          <w:rFonts w:cs="Times New Roman"/>
          <w:highlight w:val="yellow"/>
        </w:rPr>
        <w:t xml:space="preserve"> has the potential to be preyed upon by a number of other species in the Columbia River Estuary (</w:t>
      </w:r>
      <w:commentRangeStart w:id="13"/>
      <w:r w:rsidRPr="00730EE3">
        <w:rPr>
          <w:rFonts w:cs="Times New Roman"/>
          <w:highlight w:val="yellow"/>
        </w:rPr>
        <w:t>source</w:t>
      </w:r>
      <w:commentRangeEnd w:id="13"/>
      <w:r w:rsidRPr="00730EE3">
        <w:rPr>
          <w:rStyle w:val="CommentReference"/>
          <w:highlight w:val="yellow"/>
        </w:rPr>
        <w:commentReference w:id="13"/>
      </w:r>
      <w:r w:rsidRPr="00730EE3">
        <w:rPr>
          <w:rFonts w:cs="Times New Roman"/>
          <w:highlight w:val="yellow"/>
        </w:rPr>
        <w:t xml:space="preserve">). But considering the dominance of </w:t>
      </w:r>
      <w:r w:rsidRPr="00730EE3">
        <w:rPr>
          <w:rFonts w:cs="Times New Roman"/>
          <w:i/>
          <w:highlight w:val="yellow"/>
        </w:rPr>
        <w:t>M. major</w:t>
      </w:r>
      <w:r w:rsidRPr="00730EE3">
        <w:rPr>
          <w:rFonts w:cs="Times New Roman"/>
          <w:highlight w:val="yellow"/>
        </w:rPr>
        <w:t xml:space="preserve"> among the microbe predators in this estuary (source), it is likely that any possible grazing effects on </w:t>
      </w:r>
      <w:r w:rsidRPr="00730EE3">
        <w:rPr>
          <w:rFonts w:cs="Times New Roman"/>
          <w:i/>
          <w:highlight w:val="yellow"/>
        </w:rPr>
        <w:t>T. amphioxeia</w:t>
      </w:r>
      <w:r w:rsidRPr="00730EE3">
        <w:rPr>
          <w:rFonts w:cs="Times New Roman"/>
          <w:highlight w:val="yellow"/>
        </w:rPr>
        <w:t xml:space="preserve"> are due to this ciliate.</w:t>
      </w:r>
      <w:r>
        <w:rPr>
          <w:rFonts w:cs="Times New Roman"/>
        </w:rPr>
        <w:t xml:space="preserve"> </w:t>
      </w:r>
    </w:p>
    <w:p w14:paraId="238DA5D1" w14:textId="77777777" w:rsidR="00730EE3" w:rsidRDefault="00730EE3" w:rsidP="00412412">
      <w:pPr>
        <w:spacing w:line="480" w:lineRule="auto"/>
        <w:ind w:firstLine="288"/>
        <w:rPr>
          <w:rFonts w:cs="Times New Roman"/>
        </w:rPr>
      </w:pPr>
    </w:p>
    <w:p w14:paraId="1D950FD9" w14:textId="77777777" w:rsidR="00730EE3" w:rsidRDefault="00730EE3" w:rsidP="00412412">
      <w:pPr>
        <w:spacing w:line="480" w:lineRule="auto"/>
        <w:ind w:firstLine="288"/>
        <w:rPr>
          <w:rFonts w:cs="Times New Roman"/>
        </w:rPr>
      </w:pPr>
    </w:p>
    <w:p w14:paraId="4C1702E4" w14:textId="0D1DCF14" w:rsidR="008D5305" w:rsidRDefault="008D5305" w:rsidP="00412412">
      <w:pPr>
        <w:spacing w:line="480" w:lineRule="auto"/>
        <w:ind w:firstLine="288"/>
        <w:rPr>
          <w:rFonts w:cs="Times New Roman"/>
        </w:rPr>
      </w:pPr>
      <w:r>
        <w:rPr>
          <w:rFonts w:eastAsia="Calibri" w:cs="Times New Roman"/>
        </w:rPr>
        <w:t>U</w:t>
      </w:r>
      <w:r w:rsidR="00017CDC">
        <w:rPr>
          <w:rFonts w:eastAsia="Calibri" w:cs="Times New Roman"/>
        </w:rPr>
        <w:t>sing a FISH probe for the</w:t>
      </w:r>
      <w:r>
        <w:rPr>
          <w:rFonts w:eastAsia="Calibri" w:cs="Times New Roman"/>
        </w:rPr>
        <w:t xml:space="preserve"> </w:t>
      </w:r>
      <w:r w:rsidRPr="00F51FF4">
        <w:rPr>
          <w:rFonts w:cs="Times New Roman"/>
          <w:i/>
        </w:rPr>
        <w:t>T</w:t>
      </w:r>
      <w:r w:rsidR="00017CDC">
        <w:rPr>
          <w:rFonts w:cs="Times New Roman"/>
          <w:i/>
        </w:rPr>
        <w:t>.</w:t>
      </w:r>
      <w:r w:rsidRPr="00FC5E5F">
        <w:rPr>
          <w:rFonts w:eastAsia="Calibri" w:cs="Times New Roman"/>
          <w:i/>
          <w:iCs/>
        </w:rPr>
        <w:t xml:space="preserve"> amphioexa</w:t>
      </w:r>
      <w:r>
        <w:rPr>
          <w:rFonts w:eastAsia="Calibri" w:cs="Times New Roman"/>
          <w:i/>
          <w:iCs/>
        </w:rPr>
        <w:t xml:space="preserve"> </w:t>
      </w:r>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T. amphioexa</w:t>
      </w:r>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or attached to</w:t>
      </w:r>
      <w:r w:rsidRPr="00FC5E5F">
        <w:rPr>
          <w:rFonts w:eastAsia="Calibri" w:cs="Times New Roman"/>
        </w:rPr>
        <w:t xml:space="preserve"> a single </w:t>
      </w:r>
      <w:r w:rsidRPr="00FC5E5F">
        <w:rPr>
          <w:rFonts w:eastAsia="Calibri" w:cs="Times New Roman"/>
          <w:i/>
          <w:iCs/>
        </w:rPr>
        <w:t>M. major</w:t>
      </w:r>
      <w:r w:rsidRPr="00FC5E5F">
        <w:rPr>
          <w:rFonts w:eastAsia="Calibri" w:cs="Times New Roman"/>
        </w:rPr>
        <w:t xml:space="preserve"> cell (</w:t>
      </w:r>
      <w:r w:rsidR="00017CDC">
        <w:rPr>
          <w:rFonts w:eastAsia="Calibri" w:cs="Times New Roman"/>
        </w:rPr>
        <w:t>not shown</w:t>
      </w:r>
      <w:r w:rsidRPr="00FC5E5F">
        <w:rPr>
          <w:rFonts w:eastAsia="Calibri" w:cs="Times New Roman"/>
        </w:rPr>
        <w:t>)</w:t>
      </w:r>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 xml:space="preserve">retain cryptophytes </w:t>
      </w:r>
      <w:r>
        <w:rPr>
          <w:rFonts w:cs="Times New Roman"/>
        </w:rPr>
        <w:t xml:space="preserve">during red water blooms in the CRE </w:t>
      </w:r>
      <w:r w:rsidRPr="00FC5E5F">
        <w:rPr>
          <w:rFonts w:cs="Times New Roman"/>
        </w:rPr>
        <w:t>(Peterson et al., 201</w:t>
      </w:r>
      <w:r w:rsidR="00017CDC">
        <w:rPr>
          <w:rFonts w:cs="Times New Roman"/>
        </w:rPr>
        <w:t>3</w:t>
      </w:r>
      <w:r w:rsidRPr="00FC5E5F">
        <w:rPr>
          <w:rFonts w:cs="Times New Roman"/>
        </w:rPr>
        <w:t>)</w:t>
      </w:r>
      <w:r>
        <w:rPr>
          <w:rFonts w:cs="Times New Roman"/>
        </w:rPr>
        <w:t xml:space="preserve">. While the ability of </w:t>
      </w:r>
      <w:r w:rsidRPr="00F51FF4">
        <w:rPr>
          <w:rFonts w:cs="Times New Roman"/>
          <w:i/>
        </w:rPr>
        <w:t>T</w:t>
      </w:r>
      <w:r w:rsidR="00017CDC">
        <w:rPr>
          <w:rFonts w:cs="Times New Roman"/>
          <w:i/>
        </w:rPr>
        <w:t>.</w:t>
      </w:r>
      <w:r w:rsidRPr="00FC5E5F">
        <w:rPr>
          <w:rFonts w:eastAsia="Calibri" w:cs="Times New Roman"/>
          <w:i/>
          <w:iCs/>
        </w:rPr>
        <w:t xml:space="preserve"> amphioexa</w:t>
      </w:r>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has not yet been demonstrated in cultures, it has been observed in other single-celled endosymbiont-b</w:t>
      </w:r>
      <w:r w:rsidR="00017CDC">
        <w:rPr>
          <w:rFonts w:cs="Times New Roman"/>
        </w:rPr>
        <w:t>e</w:t>
      </w:r>
      <w:r>
        <w:rPr>
          <w:rFonts w:cs="Times New Roman"/>
        </w:rPr>
        <w:t xml:space="preserve">aring organisms such as </w:t>
      </w:r>
      <w:r w:rsidR="005B3DC4">
        <w:rPr>
          <w:rFonts w:cs="Times New Roman"/>
        </w:rPr>
        <w:t xml:space="preserve">the ciliate </w:t>
      </w:r>
      <w:r w:rsidR="005B3DC4" w:rsidRPr="007B0C42">
        <w:rPr>
          <w:rFonts w:cs="Times New Roman"/>
          <w:i/>
        </w:rPr>
        <w:t xml:space="preserve">Paramecium </w:t>
      </w:r>
      <w:proofErr w:type="spellStart"/>
      <w:r w:rsidR="005B3DC4" w:rsidRPr="007B0C42">
        <w:rPr>
          <w:rFonts w:cs="Times New Roman"/>
          <w:i/>
        </w:rPr>
        <w:t>bursaria</w:t>
      </w:r>
      <w:proofErr w:type="spellEnd"/>
      <w:r>
        <w:rPr>
          <w:rFonts w:cs="Times New Roman"/>
        </w:rPr>
        <w:t xml:space="preserve"> (Kodama and </w:t>
      </w:r>
      <w:proofErr w:type="spellStart"/>
      <w:r>
        <w:rPr>
          <w:rFonts w:cs="Times New Roman"/>
        </w:rPr>
        <w:t>Fujishima</w:t>
      </w:r>
      <w:proofErr w:type="spellEnd"/>
      <w:r>
        <w:rPr>
          <w:rFonts w:cs="Times New Roman"/>
        </w:rPr>
        <w:t xml:space="preserve">, 2009; Johnson, 2011). </w:t>
      </w:r>
      <w:r w:rsidR="00017CDC">
        <w:rPr>
          <w:rFonts w:cs="Times New Roman"/>
        </w:rPr>
        <w:t xml:space="preserve">However, </w:t>
      </w:r>
      <w:r>
        <w:rPr>
          <w:rFonts w:cs="Times New Roman"/>
        </w:rPr>
        <w:t xml:space="preserve">without a cultured representative of </w:t>
      </w:r>
      <w:r w:rsidRPr="00893A63">
        <w:rPr>
          <w:rFonts w:cs="Times New Roman"/>
          <w:i/>
        </w:rPr>
        <w:t>M. major</w:t>
      </w:r>
      <w:r>
        <w:rPr>
          <w:rFonts w:cs="Times New Roman"/>
        </w:rPr>
        <w:t xml:space="preserve">, </w:t>
      </w:r>
      <w:r w:rsidR="00017CDC">
        <w:rPr>
          <w:rFonts w:cs="Times New Roman"/>
        </w:rPr>
        <w:t>the</w:t>
      </w:r>
      <w:r>
        <w:rPr>
          <w:rFonts w:cs="Times New Roman"/>
        </w:rPr>
        <w:t xml:space="preserve"> fate of </w:t>
      </w:r>
      <w:r w:rsidRPr="00893A63">
        <w:rPr>
          <w:rFonts w:cs="Times New Roman"/>
          <w:i/>
        </w:rPr>
        <w:t>T. amphioexa</w:t>
      </w:r>
      <w:r>
        <w:rPr>
          <w:rFonts w:cs="Times New Roman"/>
        </w:rPr>
        <w:t xml:space="preserve">, either as a whole endosymbiont or as sequestered organelles, inside the ciliate remain speculative. </w:t>
      </w:r>
      <w:r w:rsidR="00730EE3">
        <w:rPr>
          <w:rFonts w:cs="Times New Roman"/>
        </w:rPr>
        <w:t xml:space="preserve">Future studies would benefit from the combined use of molecular methodologies and high-resolution sampling to examine the interactions between the captured cryptophyte prey and its ciliate predator, </w:t>
      </w:r>
      <w:r w:rsidR="00730EE3" w:rsidRPr="00662EBB">
        <w:rPr>
          <w:rFonts w:cs="Times New Roman"/>
          <w:i/>
        </w:rPr>
        <w:t>in situ</w:t>
      </w:r>
      <w:r w:rsidR="00730EE3">
        <w:rPr>
          <w:rFonts w:cs="Times New Roman"/>
        </w:rPr>
        <w:t>.</w:t>
      </w:r>
    </w:p>
    <w:p w14:paraId="47F2CF69" w14:textId="77777777" w:rsidR="008D5305" w:rsidRPr="00FE75DC" w:rsidRDefault="008D5305" w:rsidP="00412412">
      <w:pPr>
        <w:spacing w:line="480" w:lineRule="auto"/>
        <w:ind w:firstLine="288"/>
        <w:rPr>
          <w:rFonts w:cs="Times New Roman"/>
        </w:rPr>
      </w:pPr>
    </w:p>
    <w:p w14:paraId="1B1C8F9A" w14:textId="77777777" w:rsidR="008D5305" w:rsidRPr="00FE75DC" w:rsidRDefault="008D5305" w:rsidP="00412412">
      <w:pPr>
        <w:spacing w:line="480" w:lineRule="auto"/>
        <w:ind w:firstLine="288"/>
        <w:rPr>
          <w:rFonts w:cs="Times New Roman"/>
        </w:rPr>
      </w:pPr>
    </w:p>
    <w:p w14:paraId="31BDBEFE" w14:textId="72C8FCEA" w:rsidR="008D5305" w:rsidRDefault="00017CDC" w:rsidP="00412412">
      <w:pPr>
        <w:widowControl/>
        <w:tabs>
          <w:tab w:val="clear" w:pos="709"/>
        </w:tabs>
        <w:suppressAutoHyphens w:val="0"/>
        <w:spacing w:line="480" w:lineRule="auto"/>
        <w:ind w:firstLine="288"/>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12412">
      <w:pPr>
        <w:widowControl/>
        <w:tabs>
          <w:tab w:val="clear" w:pos="709"/>
        </w:tabs>
        <w:suppressAutoHyphens w:val="0"/>
        <w:spacing w:line="480" w:lineRule="auto"/>
        <w:ind w:firstLine="288"/>
        <w:rPr>
          <w:rFonts w:cs="Times New Roman"/>
          <w:bCs/>
        </w:rPr>
      </w:pPr>
      <w:r>
        <w:rPr>
          <w:rFonts w:cs="Times New Roman"/>
          <w:bCs/>
        </w:rPr>
        <w:t>All the SeaFlow fans without whom life would be meaningless.</w:t>
      </w:r>
    </w:p>
    <w:p w14:paraId="5754EB04" w14:textId="7A213745" w:rsidR="008D5305" w:rsidRPr="00685834" w:rsidRDefault="004645A0" w:rsidP="00412412">
      <w:pPr>
        <w:widowControl/>
        <w:tabs>
          <w:tab w:val="clear" w:pos="709"/>
        </w:tabs>
        <w:suppressAutoHyphens w:val="0"/>
        <w:spacing w:line="480" w:lineRule="auto"/>
        <w:ind w:firstLine="288"/>
        <w:rPr>
          <w:rFonts w:cs="Times New Roman"/>
          <w:bCs/>
        </w:rPr>
      </w:pPr>
      <w:r>
        <w:rPr>
          <w:rFonts w:cs="Times New Roman"/>
          <w:bCs/>
        </w:rPr>
        <w:t>Antonio, Michael, Joe.</w:t>
      </w:r>
      <w:r w:rsidR="008D5305" w:rsidRPr="00685834">
        <w:rPr>
          <w:rFonts w:cs="Times New Roman"/>
          <w:bCs/>
        </w:rPr>
        <w:br w:type="page"/>
      </w:r>
    </w:p>
    <w:p w14:paraId="6FC8E300"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References</w:t>
      </w:r>
      <w:bookmarkStart w:id="14" w:name="_GoBack"/>
      <w:bookmarkEnd w:id="14"/>
    </w:p>
    <w:p w14:paraId="08B95C15" w14:textId="77777777" w:rsidR="008D5305" w:rsidRPr="00FE305E" w:rsidRDefault="008D5305" w:rsidP="00412412">
      <w:pPr>
        <w:widowControl/>
        <w:tabs>
          <w:tab w:val="clear" w:pos="709"/>
        </w:tabs>
        <w:suppressAutoHyphens w:val="0"/>
        <w:spacing w:line="480" w:lineRule="auto"/>
        <w:ind w:firstLine="288"/>
        <w:rPr>
          <w:rFonts w:cs="Times New Roman"/>
          <w:bCs/>
        </w:rPr>
      </w:pPr>
      <w:r w:rsidRPr="00FE305E">
        <w:rPr>
          <w:rFonts w:cs="Times New Roman"/>
          <w:bCs/>
        </w:rPr>
        <w:br w:type="page"/>
      </w:r>
    </w:p>
    <w:p w14:paraId="59C5F379" w14:textId="77777777" w:rsidR="00280AF2" w:rsidRDefault="008D5305" w:rsidP="00280AF2">
      <w:pPr>
        <w:widowControl/>
        <w:tabs>
          <w:tab w:val="clear" w:pos="709"/>
        </w:tabs>
        <w:suppressAutoHyphens w:val="0"/>
        <w:spacing w:line="480" w:lineRule="auto"/>
        <w:ind w:firstLine="288"/>
        <w:rPr>
          <w:rFonts w:cs="Times New Roman"/>
          <w:bCs/>
        </w:rPr>
      </w:pPr>
      <w:r w:rsidRPr="00FE305E">
        <w:rPr>
          <w:rFonts w:cs="Times New Roman"/>
          <w:bCs/>
        </w:rPr>
        <w:t>Table</w:t>
      </w:r>
    </w:p>
    <w:p w14:paraId="622B92C5" w14:textId="77777777" w:rsidR="00280AF2" w:rsidRDefault="00280AF2" w:rsidP="00280AF2">
      <w:pPr>
        <w:widowControl/>
        <w:tabs>
          <w:tab w:val="clear" w:pos="709"/>
        </w:tabs>
        <w:suppressAutoHyphens w:val="0"/>
        <w:spacing w:line="480" w:lineRule="auto"/>
        <w:ind w:firstLine="288"/>
        <w:rPr>
          <w:rFonts w:cs="Times New Roman"/>
          <w:bCs/>
        </w:rPr>
      </w:pPr>
    </w:p>
    <w:p w14:paraId="479657FC" w14:textId="1A1A5562" w:rsidR="00280AF2" w:rsidRPr="00280AF2" w:rsidRDefault="008D5305" w:rsidP="00280AF2">
      <w:pPr>
        <w:widowControl/>
        <w:tabs>
          <w:tab w:val="clear" w:pos="709"/>
        </w:tabs>
        <w:suppressAutoHyphens w:val="0"/>
        <w:spacing w:line="480" w:lineRule="auto"/>
        <w:ind w:firstLine="288"/>
        <w:rPr>
          <w:rFonts w:cs="Times New Roman"/>
          <w:bCs/>
        </w:rPr>
      </w:pPr>
      <w:r w:rsidRPr="00685834">
        <w:rPr>
          <w:rFonts w:cs="Times New Roman"/>
          <w:b/>
        </w:rPr>
        <w:t>Table 1.</w:t>
      </w:r>
      <w:r>
        <w:rPr>
          <w:rFonts w:cs="Times New Roman"/>
        </w:rPr>
        <w:t xml:space="preserve"> </w:t>
      </w:r>
      <w:commentRangeStart w:id="15"/>
      <w:proofErr w:type="gramStart"/>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w:t>
      </w:r>
      <w:proofErr w:type="gramEnd"/>
      <w:r w:rsidR="00280AF2">
        <w:rPr>
          <w:rFonts w:cs="Times New Roman"/>
        </w:rPr>
        <w:t xml:space="preserve"> Perhaps add a column to show total cryptophyte abundances?</w:t>
      </w:r>
      <w:commentRangeEnd w:id="15"/>
      <w:r w:rsidR="00280AF2">
        <w:rPr>
          <w:rStyle w:val="CommentReference"/>
        </w:rPr>
        <w:commentReference w:id="15"/>
      </w:r>
    </w:p>
    <w:p w14:paraId="631050C7" w14:textId="1553B6BE" w:rsidR="008D5305" w:rsidRDefault="008D5305" w:rsidP="00280AF2">
      <w:pPr>
        <w:widowControl/>
        <w:tabs>
          <w:tab w:val="clear" w:pos="709"/>
        </w:tabs>
        <w:suppressAutoHyphens w:val="0"/>
        <w:spacing w:line="480" w:lineRule="auto"/>
        <w:ind w:firstLine="288"/>
        <w:rPr>
          <w:rFonts w:cs="Times New Roman"/>
          <w:b/>
          <w:bCs/>
        </w:rPr>
      </w:pPr>
    </w:p>
    <w:tbl>
      <w:tblPr>
        <w:tblStyle w:val="LightShading"/>
        <w:tblW w:w="0" w:type="auto"/>
        <w:jc w:val="center"/>
        <w:tblInd w:w="-112" w:type="dxa"/>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12412">
            <w:pPr>
              <w:pStyle w:val="TableContents"/>
              <w:ind w:firstLine="288"/>
              <w:jc w:val="center"/>
            </w:pPr>
            <w:r>
              <w:rPr>
                <w:rFonts w:ascii="Calibri" w:hAnsi="Calibri"/>
              </w:rPr>
              <w:t>Date</w:t>
            </w:r>
          </w:p>
        </w:tc>
        <w:tc>
          <w:tcPr>
            <w:tcW w:w="2448" w:type="dxa"/>
          </w:tcPr>
          <w:p w14:paraId="51DC7751"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12412">
            <w:pPr>
              <w:pStyle w:val="TableContents"/>
              <w:ind w:firstLine="288"/>
              <w:jc w:val="center"/>
            </w:pPr>
            <w:r>
              <w:rPr>
                <w:rFonts w:ascii="Calibri" w:hAnsi="Calibri"/>
              </w:rPr>
              <w:t>9/11/13</w:t>
            </w:r>
          </w:p>
        </w:tc>
        <w:tc>
          <w:tcPr>
            <w:tcW w:w="2448" w:type="dxa"/>
          </w:tcPr>
          <w:p w14:paraId="0D3E2AC5"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12412">
            <w:pPr>
              <w:pStyle w:val="TableContents"/>
              <w:ind w:firstLine="288"/>
              <w:jc w:val="center"/>
            </w:pPr>
            <w:r>
              <w:rPr>
                <w:rFonts w:ascii="Calibri" w:hAnsi="Calibri"/>
              </w:rPr>
              <w:t>9/13/13</w:t>
            </w:r>
          </w:p>
        </w:tc>
        <w:tc>
          <w:tcPr>
            <w:tcW w:w="2448" w:type="dxa"/>
          </w:tcPr>
          <w:p w14:paraId="22FAC2DB"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12412">
            <w:pPr>
              <w:pStyle w:val="TableContents"/>
              <w:ind w:firstLine="288"/>
              <w:jc w:val="center"/>
            </w:pPr>
            <w:r>
              <w:rPr>
                <w:rFonts w:ascii="Calibri" w:hAnsi="Calibri"/>
              </w:rPr>
              <w:t>9/20/13</w:t>
            </w:r>
          </w:p>
        </w:tc>
        <w:tc>
          <w:tcPr>
            <w:tcW w:w="2448" w:type="dxa"/>
          </w:tcPr>
          <w:p w14:paraId="676883A0"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12412">
            <w:pPr>
              <w:pStyle w:val="TableContents"/>
              <w:ind w:firstLine="288"/>
              <w:jc w:val="center"/>
            </w:pPr>
            <w:r>
              <w:rPr>
                <w:rFonts w:ascii="Calibri" w:hAnsi="Calibri"/>
              </w:rPr>
              <w:t>9/24/13</w:t>
            </w:r>
          </w:p>
        </w:tc>
        <w:tc>
          <w:tcPr>
            <w:tcW w:w="2448" w:type="dxa"/>
          </w:tcPr>
          <w:p w14:paraId="0E04D122"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12412">
            <w:pPr>
              <w:pStyle w:val="TableContents"/>
              <w:ind w:firstLine="288"/>
              <w:jc w:val="center"/>
            </w:pPr>
            <w:r>
              <w:rPr>
                <w:rFonts w:ascii="Calibri" w:hAnsi="Calibri"/>
              </w:rPr>
              <w:t>10/1/13</w:t>
            </w:r>
          </w:p>
        </w:tc>
        <w:tc>
          <w:tcPr>
            <w:tcW w:w="2448" w:type="dxa"/>
          </w:tcPr>
          <w:p w14:paraId="671C24D8"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12412">
      <w:pPr>
        <w:widowControl/>
        <w:tabs>
          <w:tab w:val="clear" w:pos="709"/>
        </w:tabs>
        <w:suppressAutoHyphens w:val="0"/>
        <w:ind w:firstLine="288"/>
        <w:rPr>
          <w:rFonts w:cs="Times New Roman"/>
          <w:b/>
          <w:bCs/>
        </w:rPr>
      </w:pPr>
    </w:p>
    <w:p w14:paraId="5246786F"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74871B47" w14:textId="77777777" w:rsidR="008D5305" w:rsidRDefault="008D5305" w:rsidP="00412412">
      <w:pPr>
        <w:spacing w:line="480" w:lineRule="auto"/>
        <w:ind w:firstLine="288"/>
        <w:rPr>
          <w:rFonts w:cs="Times New Roman"/>
          <w:b/>
          <w:bCs/>
        </w:rPr>
      </w:pPr>
      <w:r w:rsidRPr="00FC5E5F">
        <w:rPr>
          <w:rFonts w:cs="Times New Roman"/>
          <w:b/>
          <w:bCs/>
        </w:rPr>
        <w:t>Figure Captions</w:t>
      </w:r>
    </w:p>
    <w:p w14:paraId="748413A0" w14:textId="006E2977" w:rsidR="008D5305" w:rsidRDefault="008D5305" w:rsidP="00412412">
      <w:pPr>
        <w:widowControl/>
        <w:tabs>
          <w:tab w:val="clear" w:pos="709"/>
        </w:tabs>
        <w:suppressAutoHyphens w:val="0"/>
        <w:ind w:firstLine="288"/>
        <w:rPr>
          <w:rFonts w:cs="Times New Roman"/>
        </w:rPr>
      </w:pPr>
    </w:p>
    <w:p w14:paraId="09F1E0CE" w14:textId="4B044061" w:rsidR="008D5305" w:rsidRPr="00FE75DC" w:rsidRDefault="000C1147" w:rsidP="001238E5">
      <w:pPr>
        <w:spacing w:line="480" w:lineRule="auto"/>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082F486" w:rsidR="00563AD1" w:rsidRDefault="008D5305" w:rsidP="00280AF2">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 xml:space="preserve">Hydrological conditions </w:t>
      </w:r>
      <w:proofErr w:type="gramStart"/>
      <w:r w:rsidR="00280AF2">
        <w:rPr>
          <w:rFonts w:cstheme="minorBidi"/>
        </w:rPr>
        <w:t>during the 4 week-survey in the CRE</w:t>
      </w:r>
      <w:r w:rsidR="000C1147" w:rsidRPr="000C1147">
        <w:rPr>
          <w:rFonts w:cstheme="minorBidi"/>
        </w:rPr>
        <w:t xml:space="preserve"> </w:t>
      </w:r>
      <w:r w:rsidR="000C1147">
        <w:rPr>
          <w:rFonts w:cstheme="minorBidi"/>
        </w:rPr>
        <w:t>at 2.4 m depth</w:t>
      </w:r>
      <w:proofErr w:type="gramEnd"/>
      <w:r w:rsidR="00280AF2">
        <w:rPr>
          <w:rFonts w:cstheme="minorBidi"/>
        </w:rPr>
        <w:t>. A) Salinity (</w:t>
      </w:r>
      <w:proofErr w:type="spellStart"/>
      <w:r w:rsidR="00280AF2">
        <w:rPr>
          <w:rFonts w:cstheme="minorBidi"/>
        </w:rPr>
        <w:t>psu</w:t>
      </w:r>
      <w:proofErr w:type="spellEnd"/>
      <w:r w:rsidR="00280AF2">
        <w:rPr>
          <w:rFonts w:cstheme="minorBidi"/>
        </w:rPr>
        <w:t xml:space="preserve">, black line) </w:t>
      </w:r>
      <w:proofErr w:type="gramStart"/>
      <w:r w:rsidR="00280AF2">
        <w:rPr>
          <w:rFonts w:cstheme="minorBidi"/>
        </w:rPr>
        <w:t>and  temperature</w:t>
      </w:r>
      <w:proofErr w:type="gramEnd"/>
      <w:r w:rsidR="00280AF2">
        <w:rPr>
          <w:rFonts w:cstheme="minorBidi"/>
        </w:rPr>
        <w:t xml:space="preserv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563AD1">
      <w:pPr>
        <w:spacing w:line="480" w:lineRule="auto"/>
        <w:ind w:firstLine="288"/>
        <w:jc w:val="center"/>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563AD1">
      <w:pPr>
        <w:spacing w:line="480" w:lineRule="auto"/>
        <w:ind w:firstLine="288"/>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75D89697" w14:textId="3FD0885F" w:rsidR="008D5305" w:rsidRDefault="008D5305" w:rsidP="00280AF2">
      <w:pPr>
        <w:spacing w:line="480" w:lineRule="auto"/>
        <w:ind w:firstLine="288"/>
        <w:rPr>
          <w:rFonts w:cs="Times New Roman"/>
          <w:b/>
          <w:bCs/>
        </w:rPr>
      </w:pPr>
      <w:r>
        <w:rPr>
          <w:rFonts w:cs="Times New Roman"/>
          <w:b/>
          <w:bCs/>
        </w:rPr>
        <w:br w:type="page"/>
      </w:r>
    </w:p>
    <w:p w14:paraId="34124B4C" w14:textId="72872664" w:rsidR="008D5305" w:rsidRDefault="008D5305" w:rsidP="00412412">
      <w:pPr>
        <w:widowControl/>
        <w:tabs>
          <w:tab w:val="clear" w:pos="709"/>
        </w:tabs>
        <w:suppressAutoHyphens w:val="0"/>
        <w:ind w:firstLine="288"/>
        <w:rPr>
          <w:rFonts w:cs="Times New Roman"/>
        </w:rPr>
      </w:pPr>
    </w:p>
    <w:p w14:paraId="3CDF7242" w14:textId="17390254" w:rsidR="008D5305" w:rsidRPr="00FE75DC" w:rsidRDefault="00ED6CD6" w:rsidP="00984FD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7775B1B8" w:rsidR="008D5305" w:rsidRPr="00FE75DC" w:rsidRDefault="008D5305" w:rsidP="00412412">
      <w:pPr>
        <w:spacing w:line="480" w:lineRule="auto"/>
        <w:ind w:firstLine="288"/>
        <w:rPr>
          <w:rFonts w:cs="Times New Roman"/>
        </w:rPr>
      </w:pPr>
      <w:proofErr w:type="gramStart"/>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w:t>
      </w:r>
      <w:proofErr w:type="gramEnd"/>
      <w:r>
        <w:rPr>
          <w:rFonts w:cs="Times New Roman"/>
        </w:rPr>
        <w:t xml:space="preserve">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12412">
      <w:pPr>
        <w:spacing w:line="480" w:lineRule="auto"/>
        <w:ind w:firstLine="288"/>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12412">
      <w:pPr>
        <w:spacing w:line="480" w:lineRule="auto"/>
        <w:ind w:firstLine="288"/>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412412">
      <w:pPr>
        <w:spacing w:line="480" w:lineRule="auto"/>
        <w:ind w:firstLine="288"/>
        <w:rPr>
          <w:rFonts w:cs="Times New Roman"/>
        </w:rPr>
      </w:pPr>
    </w:p>
    <w:p w14:paraId="13D9024D" w14:textId="016CD234" w:rsidR="008D5305" w:rsidRPr="00FE75DC" w:rsidRDefault="001238E5" w:rsidP="001E6AB1">
      <w:pPr>
        <w:spacing w:line="480" w:lineRule="auto"/>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E63827">
      <w:pPr>
        <w:spacing w:line="480" w:lineRule="auto"/>
        <w:ind w:firstLine="288"/>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pPr>
        <w:widowControl/>
        <w:tabs>
          <w:tab w:val="clear" w:pos="709"/>
        </w:tabs>
        <w:suppressAutoHyphens w:val="0"/>
        <w:rPr>
          <w:rFonts w:cs="Times New Roman"/>
          <w:i/>
        </w:rPr>
      </w:pPr>
      <w:r>
        <w:rPr>
          <w:rFonts w:cs="Times New Roman"/>
          <w:i/>
        </w:rPr>
        <w:br w:type="page"/>
      </w:r>
    </w:p>
    <w:p w14:paraId="20A72EEB" w14:textId="3409777E" w:rsidR="00BC5B00" w:rsidRDefault="00BC5B00" w:rsidP="00412412">
      <w:pPr>
        <w:spacing w:line="480" w:lineRule="auto"/>
        <w:ind w:firstLine="288"/>
        <w:jc w:val="center"/>
        <w:rPr>
          <w:rFonts w:cs="Times New Roman"/>
          <w:i/>
        </w:rPr>
      </w:pPr>
      <w:r w:rsidRPr="00C30CC1">
        <w:rPr>
          <w:rFonts w:cs="Times New Roman"/>
          <w:i/>
        </w:rPr>
        <w:t>The following supplement accompanies the article</w:t>
      </w:r>
    </w:p>
    <w:p w14:paraId="1AAE0EFA" w14:textId="77777777" w:rsidR="00C30CC1" w:rsidRDefault="00C30CC1" w:rsidP="00412412">
      <w:pPr>
        <w:spacing w:line="360" w:lineRule="auto"/>
        <w:ind w:firstLine="288"/>
        <w:jc w:val="center"/>
        <w:rPr>
          <w:rFonts w:cs="Times New Roman"/>
          <w:i/>
        </w:rPr>
      </w:pPr>
    </w:p>
    <w:p w14:paraId="37576032" w14:textId="520C90CD" w:rsidR="00C30CC1" w:rsidRDefault="00C30CC1" w:rsidP="00412412">
      <w:pPr>
        <w:spacing w:line="360" w:lineRule="auto"/>
        <w:ind w:firstLine="288"/>
        <w:jc w:val="center"/>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12412">
      <w:pPr>
        <w:spacing w:line="360" w:lineRule="auto"/>
        <w:ind w:firstLine="288"/>
        <w:jc w:val="center"/>
        <w:rPr>
          <w:rFonts w:cs="Times New Roman"/>
          <w:b/>
          <w:sz w:val="32"/>
          <w:szCs w:val="32"/>
        </w:rPr>
      </w:pPr>
    </w:p>
    <w:p w14:paraId="0B96B491" w14:textId="71EE947C" w:rsidR="00C30CC1" w:rsidRPr="00C30CC1" w:rsidRDefault="00C30CC1" w:rsidP="00412412">
      <w:pPr>
        <w:spacing w:line="360" w:lineRule="auto"/>
        <w:ind w:firstLine="288"/>
        <w:jc w:val="center"/>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12412">
      <w:pPr>
        <w:widowControl/>
        <w:tabs>
          <w:tab w:val="clear" w:pos="709"/>
        </w:tabs>
        <w:suppressAutoHyphens w:val="0"/>
        <w:spacing w:line="360" w:lineRule="auto"/>
        <w:ind w:firstLine="288"/>
        <w:jc w:val="center"/>
        <w:rPr>
          <w:rFonts w:cs="Times New Roman"/>
          <w:bCs/>
          <w:vertAlign w:val="superscript"/>
        </w:rPr>
      </w:pPr>
    </w:p>
    <w:p w14:paraId="16C9A192" w14:textId="256A2169" w:rsidR="00C30CC1" w:rsidRDefault="00C30CC1" w:rsidP="00412412">
      <w:pPr>
        <w:widowControl/>
        <w:tabs>
          <w:tab w:val="clear" w:pos="709"/>
        </w:tabs>
        <w:suppressAutoHyphens w:val="0"/>
        <w:spacing w:line="360" w:lineRule="auto"/>
        <w:ind w:firstLine="288"/>
        <w:jc w:val="center"/>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12412">
      <w:pPr>
        <w:pStyle w:val="NormalWeb"/>
        <w:pBdr>
          <w:bottom w:val="single" w:sz="4" w:space="1" w:color="auto"/>
        </w:pBdr>
        <w:spacing w:line="360" w:lineRule="auto"/>
        <w:ind w:firstLine="288"/>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12412">
      <w:pPr>
        <w:spacing w:line="480" w:lineRule="auto"/>
        <w:ind w:firstLine="288"/>
        <w:rPr>
          <w:rFonts w:cs="Times New Roman"/>
          <w:b/>
        </w:rPr>
      </w:pPr>
      <w:r>
        <w:rPr>
          <w:rFonts w:cs="Times New Roman"/>
          <w:b/>
        </w:rPr>
        <w:t>Supplement.</w:t>
      </w:r>
    </w:p>
    <w:p w14:paraId="0E00D67F" w14:textId="77777777" w:rsidR="00563AD1" w:rsidRPr="00FE75DC" w:rsidRDefault="00563AD1" w:rsidP="00563AD1">
      <w:pPr>
        <w:spacing w:line="480" w:lineRule="auto"/>
        <w:ind w:firstLine="288"/>
        <w:rPr>
          <w:rFonts w:cs="Times New Roman"/>
        </w:rPr>
      </w:pPr>
    </w:p>
    <w:p w14:paraId="513189DF" w14:textId="77777777" w:rsidR="00563AD1" w:rsidRPr="00FE75DC" w:rsidRDefault="00563AD1" w:rsidP="00563AD1">
      <w:pPr>
        <w:spacing w:line="480" w:lineRule="auto"/>
        <w:ind w:firstLine="288"/>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563AD1">
      <w:pPr>
        <w:spacing w:line="480" w:lineRule="auto"/>
        <w:ind w:firstLine="288"/>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sampling site location </w:t>
      </w:r>
      <w:proofErr w:type="gramStart"/>
      <w:r w:rsidRPr="00FC5E5F">
        <w:rPr>
          <w:rFonts w:cs="Times New Roman"/>
        </w:rPr>
        <w:t>marked</w:t>
      </w:r>
      <w:r>
        <w:rPr>
          <w:rFonts w:cs="Times New Roman"/>
        </w:rPr>
        <w:t xml:space="preserve">  by</w:t>
      </w:r>
      <w:proofErr w:type="gramEnd"/>
      <w:r>
        <w:rPr>
          <w:rFonts w:cs="Times New Roman"/>
        </w:rPr>
        <w:t xml:space="preserve"> the black dot</w:t>
      </w:r>
      <w:r w:rsidRPr="00FC5E5F">
        <w:rPr>
          <w:rFonts w:cs="Times New Roman"/>
        </w:rPr>
        <w:t xml:space="preserve">. </w:t>
      </w:r>
    </w:p>
    <w:p w14:paraId="24E6F211" w14:textId="77777777" w:rsidR="00563AD1" w:rsidRDefault="00563AD1" w:rsidP="00412412">
      <w:pPr>
        <w:spacing w:line="480" w:lineRule="auto"/>
        <w:ind w:firstLine="288"/>
        <w:rPr>
          <w:rFonts w:cs="Times New Roman"/>
          <w:b/>
        </w:rPr>
      </w:pPr>
    </w:p>
    <w:p w14:paraId="588E261A" w14:textId="20C1F752" w:rsidR="006852D0" w:rsidRDefault="00ED6CD6" w:rsidP="001E6AB1">
      <w:pPr>
        <w:spacing w:line="480" w:lineRule="auto"/>
        <w:jc w:val="center"/>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12412">
      <w:pPr>
        <w:spacing w:line="480" w:lineRule="auto"/>
        <w:ind w:firstLine="288"/>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A) dissolved inorganic phosphate (DIP, µ</w:t>
      </w:r>
      <w:proofErr w:type="gramStart"/>
      <w:r w:rsidR="001E6AB1">
        <w:rPr>
          <w:rFonts w:cs="Times New Roman"/>
        </w:rPr>
        <w:t>M )</w:t>
      </w:r>
      <w:proofErr w:type="gramEnd"/>
      <w:r w:rsidR="001E6AB1">
        <w:rPr>
          <w:rFonts w:cs="Times New Roman"/>
        </w:rPr>
        <w:t xml:space="preserve">,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12412">
      <w:pPr>
        <w:spacing w:line="480" w:lineRule="auto"/>
        <w:ind w:firstLine="288"/>
        <w:rPr>
          <w:rFonts w:cs="Times New Roman"/>
          <w:b/>
        </w:rPr>
      </w:pPr>
    </w:p>
    <w:p w14:paraId="33F0EBC3" w14:textId="77777777" w:rsidR="00CF6B35" w:rsidRDefault="00CF6B35" w:rsidP="00412412">
      <w:pPr>
        <w:widowControl/>
        <w:tabs>
          <w:tab w:val="clear" w:pos="709"/>
        </w:tabs>
        <w:suppressAutoHyphens w:val="0"/>
        <w:ind w:firstLine="288"/>
        <w:rPr>
          <w:rFonts w:cs="Times New Roman"/>
        </w:rPr>
      </w:pPr>
      <w:r>
        <w:rPr>
          <w:rFonts w:cs="Times New Roman"/>
        </w:rPr>
        <w:br w:type="page"/>
      </w:r>
    </w:p>
    <w:p w14:paraId="4EC4DE5B" w14:textId="77777777" w:rsidR="008D5305" w:rsidRDefault="008D5305" w:rsidP="00412412">
      <w:pPr>
        <w:spacing w:line="480" w:lineRule="auto"/>
        <w:ind w:firstLine="288"/>
        <w:rPr>
          <w:rFonts w:cs="Times New Roman"/>
        </w:rPr>
      </w:pPr>
    </w:p>
    <w:p w14:paraId="4E1F972B" w14:textId="77777777" w:rsidR="000B08CC" w:rsidRDefault="000B08CC" w:rsidP="00412412">
      <w:pPr>
        <w:spacing w:line="480" w:lineRule="auto"/>
        <w:ind w:firstLine="288"/>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12412">
      <w:pPr>
        <w:spacing w:line="480" w:lineRule="auto"/>
        <w:ind w:firstLine="288"/>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12412">
      <w:pPr>
        <w:spacing w:line="480" w:lineRule="auto"/>
        <w:ind w:firstLine="288"/>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12412">
      <w:pPr>
        <w:widowControl/>
        <w:tabs>
          <w:tab w:val="clear" w:pos="709"/>
        </w:tabs>
        <w:suppressAutoHyphens w:val="0"/>
        <w:ind w:firstLine="288"/>
        <w:rPr>
          <w:rFonts w:cs="Times New Roman"/>
        </w:rPr>
      </w:pPr>
    </w:p>
    <w:p w14:paraId="518DCE8B"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4839896E" w14:textId="77777777" w:rsidR="008D5305" w:rsidRPr="00F2360F" w:rsidRDefault="008D5305" w:rsidP="00412412">
      <w:pPr>
        <w:spacing w:line="480" w:lineRule="auto"/>
        <w:ind w:firstLine="288"/>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12412">
      <w:pPr>
        <w:spacing w:line="480" w:lineRule="auto"/>
        <w:ind w:firstLine="288"/>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12412">
      <w:pPr>
        <w:widowControl/>
        <w:tabs>
          <w:tab w:val="clear" w:pos="709"/>
        </w:tabs>
        <w:suppressAutoHyphens w:val="0"/>
        <w:ind w:firstLine="288"/>
        <w:rPr>
          <w:rFonts w:cs="Times New Roman"/>
        </w:rPr>
      </w:pPr>
      <w:r>
        <w:rPr>
          <w:rFonts w:cs="Times New Roman"/>
        </w:rPr>
        <w:br w:type="page"/>
      </w:r>
    </w:p>
    <w:p w14:paraId="10741809" w14:textId="77777777" w:rsidR="008D5305" w:rsidRDefault="008D5305" w:rsidP="00412412">
      <w:pPr>
        <w:spacing w:line="480" w:lineRule="auto"/>
        <w:ind w:firstLine="288"/>
        <w:rPr>
          <w:rFonts w:cs="Times New Roman"/>
        </w:rPr>
      </w:pPr>
    </w:p>
    <w:p w14:paraId="24339155" w14:textId="1EE9998B" w:rsidR="000B08CC" w:rsidRPr="00FE75DC" w:rsidRDefault="00AE182B" w:rsidP="001238E5">
      <w:pPr>
        <w:spacing w:line="480" w:lineRule="auto"/>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12412">
      <w:pPr>
        <w:spacing w:line="480" w:lineRule="auto"/>
        <w:ind w:firstLine="288"/>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12412">
      <w:pPr>
        <w:ind w:firstLine="288"/>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Francois Ribalet" w:date="2015-10-28T11:07:00Z" w:initials="FR">
    <w:p w14:paraId="2C33B8C6" w14:textId="73E671A7" w:rsidR="004645A0" w:rsidRDefault="004645A0">
      <w:pPr>
        <w:pStyle w:val="CommentText"/>
      </w:pPr>
      <w:r>
        <w:rPr>
          <w:rStyle w:val="CommentReference"/>
        </w:rPr>
        <w:annotationRef/>
      </w:r>
      <w:r>
        <w:rPr>
          <w:rFonts w:cs="Times New Roman"/>
          <w:bCs/>
        </w:rPr>
        <w:t>redundant with SeaFlow?</w:t>
      </w:r>
    </w:p>
  </w:comment>
  <w:comment w:id="1" w:author="Tawnya Peterson" w:date="2015-10-06T13:10:00Z" w:initials="TP">
    <w:p w14:paraId="0941502D" w14:textId="77777777" w:rsidR="004645A0" w:rsidRDefault="004645A0" w:rsidP="000463DE">
      <w:pPr>
        <w:pStyle w:val="CommentText"/>
      </w:pPr>
      <w:r>
        <w:rPr>
          <w:rStyle w:val="CommentReference"/>
        </w:rPr>
        <w:annotationRef/>
      </w:r>
      <w:r>
        <w:t>All of these assumptions are based on cellular rather than population growth; how would it affect the distribution if changes in water mass were affecting the population structure?</w:t>
      </w:r>
    </w:p>
  </w:comment>
  <w:comment w:id="2" w:author="Francois Ribalet" w:date="2015-10-14T08:38:00Z" w:initials="FR">
    <w:p w14:paraId="27C28D8A" w14:textId="1369B5EE" w:rsidR="004645A0" w:rsidRDefault="004645A0">
      <w:pPr>
        <w:pStyle w:val="CommentText"/>
      </w:pPr>
      <w:r>
        <w:rPr>
          <w:rStyle w:val="CommentReference"/>
        </w:rPr>
        <w:annotationRef/>
      </w:r>
      <w:r>
        <w:t>We don’t see a correlation between changes in size distribution and tidal cycle. Changes in size seem to be mostly related to changes in light intensity, see Fig. 5A</w:t>
      </w:r>
    </w:p>
  </w:comment>
  <w:comment w:id="5" w:author="Tawnya Peterson" w:date="2015-09-23T09:36:00Z" w:initials="TP">
    <w:p w14:paraId="14AEC359" w14:textId="77777777" w:rsidR="004645A0" w:rsidRDefault="004645A0" w:rsidP="006466E0">
      <w:pPr>
        <w:pStyle w:val="CommentText"/>
      </w:pPr>
      <w:r>
        <w:rPr>
          <w:rStyle w:val="CommentReference"/>
        </w:rPr>
        <w:annotationRef/>
      </w:r>
      <w:r>
        <w:t>I think this paragraph should be re-tooled to reflect the main point of the paper – the within-month differences should be presented in the context of spring-neap tidal cycles</w:t>
      </w:r>
    </w:p>
  </w:comment>
  <w:comment w:id="6" w:author="Francois Ribalet" w:date="2015-10-14T10:27:00Z" w:initials="FR">
    <w:p w14:paraId="76B148FA" w14:textId="4A739B68" w:rsidR="004645A0" w:rsidRDefault="004645A0">
      <w:pPr>
        <w:pStyle w:val="CommentText"/>
      </w:pPr>
      <w:r>
        <w:rPr>
          <w:rStyle w:val="CommentReference"/>
        </w:rPr>
        <w:annotationRef/>
      </w:r>
      <w:r>
        <w:t>This is a great comment. Maria, can you have a first pass at that? (Spring tide occurred during week 2)</w:t>
      </w:r>
    </w:p>
  </w:comment>
  <w:comment w:id="7" w:author="Tawnya Peterson" w:date="2015-09-23T09:38:00Z" w:initials="TP">
    <w:p w14:paraId="25AD894F" w14:textId="77777777" w:rsidR="004645A0" w:rsidRDefault="004645A0" w:rsidP="006466E0">
      <w:pPr>
        <w:pStyle w:val="CommentText"/>
      </w:pPr>
      <w:r>
        <w:rPr>
          <w:rStyle w:val="CommentReference"/>
        </w:rPr>
        <w:annotationRef/>
      </w:r>
      <w:r>
        <w:t>Is the variation in TLC abundance related to spring/neap tidal cycles?</w:t>
      </w:r>
    </w:p>
  </w:comment>
  <w:comment w:id="8" w:author="Tawnya Peterson" w:date="2015-09-23T09:42:00Z" w:initials="TP">
    <w:p w14:paraId="37272163" w14:textId="77777777" w:rsidR="004645A0" w:rsidRDefault="004645A0" w:rsidP="006466E0">
      <w:pPr>
        <w:pStyle w:val="CommentText"/>
      </w:pPr>
      <w:r>
        <w:rPr>
          <w:rStyle w:val="CommentReference"/>
        </w:rPr>
        <w:annotationRef/>
      </w:r>
      <w:r>
        <w:t>I think this point could be stressed in the introduction and emphasized in the Results</w:t>
      </w:r>
    </w:p>
  </w:comment>
  <w:comment w:id="9" w:author="Tawnya Peterson" w:date="2015-09-23T09:42:00Z" w:initials="TP">
    <w:p w14:paraId="14F56321" w14:textId="77777777" w:rsidR="004645A0" w:rsidRDefault="004645A0" w:rsidP="006466E0">
      <w:pPr>
        <w:pStyle w:val="CommentText"/>
      </w:pPr>
      <w:r>
        <w:rPr>
          <w:rStyle w:val="CommentReference"/>
        </w:rPr>
        <w:annotationRef/>
      </w:r>
      <w:r>
        <w:t>But this physical variability was not discussed much, so the reader is left wondering what influence physical dynamics have on the TLC populations</w:t>
      </w:r>
    </w:p>
  </w:comment>
  <w:comment w:id="10" w:author="Tawnya Peterson" w:date="2015-10-06T16:14:00Z" w:initials="TP">
    <w:p w14:paraId="6B78B7C6" w14:textId="77777777" w:rsidR="004645A0" w:rsidRDefault="004645A0" w:rsidP="00493498">
      <w:pPr>
        <w:pStyle w:val="CommentText"/>
      </w:pPr>
      <w:r>
        <w:rPr>
          <w:rStyle w:val="CommentReference"/>
        </w:rPr>
        <w:annotationRef/>
      </w:r>
      <w:r>
        <w:t>But there was a positive correlation with pH, which is anti-correlated with salinity…</w:t>
      </w:r>
    </w:p>
  </w:comment>
  <w:comment w:id="11" w:author="Francois Ribalet" w:date="2015-10-14T10:43:00Z" w:initials="FR">
    <w:p w14:paraId="0380A152" w14:textId="04C6006A" w:rsidR="004645A0" w:rsidRDefault="004645A0">
      <w:pPr>
        <w:pStyle w:val="CommentText"/>
      </w:pPr>
      <w:r>
        <w:rPr>
          <w:rStyle w:val="CommentReference"/>
        </w:rPr>
        <w:annotationRef/>
      </w:r>
      <w:r>
        <w:t xml:space="preserve">Joe is not convinced that pH is affecting nutrient availability. We may need to </w:t>
      </w:r>
    </w:p>
  </w:comment>
  <w:comment w:id="12" w:author="Tawnya Peterson" w:date="2015-09-23T09:46:00Z" w:initials="TP">
    <w:p w14:paraId="0078D062" w14:textId="77777777" w:rsidR="004645A0" w:rsidRDefault="004645A0" w:rsidP="00017CDC">
      <w:pPr>
        <w:pStyle w:val="CommentText"/>
      </w:pPr>
      <w:r>
        <w:rPr>
          <w:rStyle w:val="CommentReference"/>
        </w:rPr>
        <w:annotationRef/>
      </w:r>
      <w:r>
        <w:t xml:space="preserve">This is too tenuous; suggest removing. The more parsimonious hypothesis would be that nutrients were depleted in waters with higher pH (i.e., surface waters), and therefore DIN was lower there. </w:t>
      </w:r>
    </w:p>
  </w:comment>
  <w:comment w:id="13" w:author="Maria Hamilton" w:date="2015-10-28T12:21:00Z" w:initials="MH">
    <w:p w14:paraId="2F9306F7" w14:textId="77777777" w:rsidR="00730EE3" w:rsidRDefault="00730EE3" w:rsidP="00730EE3">
      <w:pPr>
        <w:pStyle w:val="CommentText"/>
      </w:pPr>
      <w:r>
        <w:rPr>
          <w:rStyle w:val="CommentReference"/>
        </w:rPr>
        <w:annotationRef/>
      </w:r>
      <w:r>
        <w:t>Peterson et al., 2012? Unpublished data?</w:t>
      </w:r>
    </w:p>
  </w:comment>
  <w:comment w:id="15" w:author="Tawnya Peterson" w:date="2015-10-07T10:32:00Z" w:initials="TP">
    <w:p w14:paraId="6DBA4AE4" w14:textId="77777777" w:rsidR="004645A0" w:rsidRDefault="004645A0" w:rsidP="00280AF2">
      <w:pPr>
        <w:pStyle w:val="CommentText"/>
      </w:pPr>
      <w:r>
        <w:rPr>
          <w:rStyle w:val="CommentReference"/>
        </w:rPr>
        <w:annotationRef/>
      </w:r>
      <w:r>
        <w:t>This is actually really interesting; the very, very low abundances suggest that the availability of the “right” cryptophytes is exceedingly low, supporting the idea that Mesodinium may not be actively acquiring them in the estuary.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C87F6A" w15:done="0"/>
  <w15:commentEx w15:paraId="0941502D" w15:done="0"/>
  <w15:commentEx w15:paraId="14AEC359" w15:done="0"/>
  <w15:commentEx w15:paraId="25AD894F" w15:done="0"/>
  <w15:commentEx w15:paraId="37272163" w15:done="0"/>
  <w15:commentEx w15:paraId="14F56321" w15:done="0"/>
  <w15:commentEx w15:paraId="6B78B7C6" w15:done="0"/>
  <w15:commentEx w15:paraId="0078D06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92A005" w14:textId="77777777" w:rsidR="004645A0" w:rsidRDefault="004645A0" w:rsidP="006824CD">
      <w:r>
        <w:separator/>
      </w:r>
    </w:p>
  </w:endnote>
  <w:endnote w:type="continuationSeparator" w:id="0">
    <w:p w14:paraId="6B2C8051" w14:textId="77777777" w:rsidR="004645A0" w:rsidRDefault="004645A0"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4645A0" w:rsidRDefault="004645A0"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4645A0" w:rsidRDefault="004645A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4645A0" w:rsidRDefault="004645A0"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30EE3">
      <w:rPr>
        <w:rStyle w:val="PageNumber"/>
        <w:noProof/>
      </w:rPr>
      <w:t>18</w:t>
    </w:r>
    <w:r>
      <w:rPr>
        <w:rStyle w:val="PageNumber"/>
      </w:rPr>
      <w:fldChar w:fldCharType="end"/>
    </w:r>
  </w:p>
  <w:p w14:paraId="3E0CB4DF" w14:textId="77777777" w:rsidR="004645A0" w:rsidRDefault="004645A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EAD489" w14:textId="77777777" w:rsidR="004645A0" w:rsidRDefault="004645A0" w:rsidP="006824CD">
      <w:r>
        <w:separator/>
      </w:r>
    </w:p>
  </w:footnote>
  <w:footnote w:type="continuationSeparator" w:id="0">
    <w:p w14:paraId="705C2ABB" w14:textId="77777777" w:rsidR="004645A0" w:rsidRDefault="004645A0"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7CDC"/>
    <w:rsid w:val="0004504F"/>
    <w:rsid w:val="000463DE"/>
    <w:rsid w:val="00057AFB"/>
    <w:rsid w:val="0008449F"/>
    <w:rsid w:val="00090513"/>
    <w:rsid w:val="0009327B"/>
    <w:rsid w:val="000B08CC"/>
    <w:rsid w:val="000B2858"/>
    <w:rsid w:val="000C1147"/>
    <w:rsid w:val="000D2E2F"/>
    <w:rsid w:val="000D458D"/>
    <w:rsid w:val="000F0ADB"/>
    <w:rsid w:val="000F0FCD"/>
    <w:rsid w:val="001064E6"/>
    <w:rsid w:val="001113C6"/>
    <w:rsid w:val="00114CA7"/>
    <w:rsid w:val="00115578"/>
    <w:rsid w:val="0011583F"/>
    <w:rsid w:val="001235F6"/>
    <w:rsid w:val="001238E5"/>
    <w:rsid w:val="0012451E"/>
    <w:rsid w:val="00136ED5"/>
    <w:rsid w:val="00137B76"/>
    <w:rsid w:val="00140BF8"/>
    <w:rsid w:val="001504F2"/>
    <w:rsid w:val="001651E6"/>
    <w:rsid w:val="001776A5"/>
    <w:rsid w:val="00181BF4"/>
    <w:rsid w:val="001825D7"/>
    <w:rsid w:val="001A3350"/>
    <w:rsid w:val="001A6393"/>
    <w:rsid w:val="001A6A78"/>
    <w:rsid w:val="001B6646"/>
    <w:rsid w:val="001C412D"/>
    <w:rsid w:val="001C68B4"/>
    <w:rsid w:val="001E5066"/>
    <w:rsid w:val="001E6AB1"/>
    <w:rsid w:val="001F5A8D"/>
    <w:rsid w:val="001F71AD"/>
    <w:rsid w:val="0020455B"/>
    <w:rsid w:val="00204E38"/>
    <w:rsid w:val="00213FD4"/>
    <w:rsid w:val="00222090"/>
    <w:rsid w:val="00222506"/>
    <w:rsid w:val="00224B79"/>
    <w:rsid w:val="00226BB9"/>
    <w:rsid w:val="00240D9B"/>
    <w:rsid w:val="002512CF"/>
    <w:rsid w:val="00271A38"/>
    <w:rsid w:val="00272F6A"/>
    <w:rsid w:val="00280AF2"/>
    <w:rsid w:val="0028101C"/>
    <w:rsid w:val="002821F1"/>
    <w:rsid w:val="00294B07"/>
    <w:rsid w:val="002B3135"/>
    <w:rsid w:val="002B63F7"/>
    <w:rsid w:val="002D52FC"/>
    <w:rsid w:val="002E792E"/>
    <w:rsid w:val="002F0060"/>
    <w:rsid w:val="00312AA7"/>
    <w:rsid w:val="0032147A"/>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14C1"/>
    <w:rsid w:val="003C6127"/>
    <w:rsid w:val="003E5420"/>
    <w:rsid w:val="003E6430"/>
    <w:rsid w:val="003F11CC"/>
    <w:rsid w:val="003F4FD7"/>
    <w:rsid w:val="00412412"/>
    <w:rsid w:val="00423D54"/>
    <w:rsid w:val="00427F6A"/>
    <w:rsid w:val="004645A0"/>
    <w:rsid w:val="00472585"/>
    <w:rsid w:val="004739AE"/>
    <w:rsid w:val="00477BCF"/>
    <w:rsid w:val="00484B33"/>
    <w:rsid w:val="00491A27"/>
    <w:rsid w:val="00493498"/>
    <w:rsid w:val="004A2F07"/>
    <w:rsid w:val="004D7399"/>
    <w:rsid w:val="004E3978"/>
    <w:rsid w:val="004F035C"/>
    <w:rsid w:val="004F2AEA"/>
    <w:rsid w:val="00505188"/>
    <w:rsid w:val="005171A8"/>
    <w:rsid w:val="00521127"/>
    <w:rsid w:val="005228AD"/>
    <w:rsid w:val="00523136"/>
    <w:rsid w:val="0055687E"/>
    <w:rsid w:val="00563AD1"/>
    <w:rsid w:val="00592E3B"/>
    <w:rsid w:val="005B2226"/>
    <w:rsid w:val="005B3DC4"/>
    <w:rsid w:val="005B7744"/>
    <w:rsid w:val="005C18E0"/>
    <w:rsid w:val="005C5FFF"/>
    <w:rsid w:val="005D449D"/>
    <w:rsid w:val="005E4016"/>
    <w:rsid w:val="005E46BA"/>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5C2B"/>
    <w:rsid w:val="00696794"/>
    <w:rsid w:val="0069766C"/>
    <w:rsid w:val="006C479E"/>
    <w:rsid w:val="006C617F"/>
    <w:rsid w:val="006E26A8"/>
    <w:rsid w:val="006E3D27"/>
    <w:rsid w:val="006F19EC"/>
    <w:rsid w:val="006F2BC3"/>
    <w:rsid w:val="006F52B2"/>
    <w:rsid w:val="00705267"/>
    <w:rsid w:val="007143AB"/>
    <w:rsid w:val="00716A04"/>
    <w:rsid w:val="00730EE3"/>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CD1"/>
    <w:rsid w:val="007F6CB7"/>
    <w:rsid w:val="008136A1"/>
    <w:rsid w:val="00827B3F"/>
    <w:rsid w:val="008449CB"/>
    <w:rsid w:val="00847084"/>
    <w:rsid w:val="00850842"/>
    <w:rsid w:val="00865D87"/>
    <w:rsid w:val="008713E5"/>
    <w:rsid w:val="008A238C"/>
    <w:rsid w:val="008A5B24"/>
    <w:rsid w:val="008B0C65"/>
    <w:rsid w:val="008B3F92"/>
    <w:rsid w:val="008C066D"/>
    <w:rsid w:val="008C2912"/>
    <w:rsid w:val="008C64E5"/>
    <w:rsid w:val="008D4B36"/>
    <w:rsid w:val="008D4DDE"/>
    <w:rsid w:val="008D5305"/>
    <w:rsid w:val="008D77E7"/>
    <w:rsid w:val="008F67AB"/>
    <w:rsid w:val="00900785"/>
    <w:rsid w:val="00903232"/>
    <w:rsid w:val="00904BEF"/>
    <w:rsid w:val="0091553D"/>
    <w:rsid w:val="00915B32"/>
    <w:rsid w:val="009337D9"/>
    <w:rsid w:val="00933F5B"/>
    <w:rsid w:val="00936B6D"/>
    <w:rsid w:val="00937CFA"/>
    <w:rsid w:val="00946A19"/>
    <w:rsid w:val="00962DC5"/>
    <w:rsid w:val="009724C9"/>
    <w:rsid w:val="00984FD1"/>
    <w:rsid w:val="009878ED"/>
    <w:rsid w:val="00996FCD"/>
    <w:rsid w:val="009C5AFA"/>
    <w:rsid w:val="009D61BF"/>
    <w:rsid w:val="009E185E"/>
    <w:rsid w:val="009E30BB"/>
    <w:rsid w:val="00A02FD0"/>
    <w:rsid w:val="00A056BE"/>
    <w:rsid w:val="00A156CD"/>
    <w:rsid w:val="00A3269A"/>
    <w:rsid w:val="00A33782"/>
    <w:rsid w:val="00A357F5"/>
    <w:rsid w:val="00A4404F"/>
    <w:rsid w:val="00A714F8"/>
    <w:rsid w:val="00A723E8"/>
    <w:rsid w:val="00A76D49"/>
    <w:rsid w:val="00A96816"/>
    <w:rsid w:val="00A97155"/>
    <w:rsid w:val="00A97293"/>
    <w:rsid w:val="00AB1296"/>
    <w:rsid w:val="00AC5751"/>
    <w:rsid w:val="00AC7240"/>
    <w:rsid w:val="00AD70B9"/>
    <w:rsid w:val="00AE182B"/>
    <w:rsid w:val="00B00F1E"/>
    <w:rsid w:val="00B03CF1"/>
    <w:rsid w:val="00B068AD"/>
    <w:rsid w:val="00B16C07"/>
    <w:rsid w:val="00B3249E"/>
    <w:rsid w:val="00B33582"/>
    <w:rsid w:val="00B36EBC"/>
    <w:rsid w:val="00B37E0D"/>
    <w:rsid w:val="00B55C1F"/>
    <w:rsid w:val="00B56497"/>
    <w:rsid w:val="00B63E78"/>
    <w:rsid w:val="00B6644D"/>
    <w:rsid w:val="00B862D8"/>
    <w:rsid w:val="00BA009A"/>
    <w:rsid w:val="00BA7753"/>
    <w:rsid w:val="00BC345E"/>
    <w:rsid w:val="00BC5B00"/>
    <w:rsid w:val="00BD2C01"/>
    <w:rsid w:val="00C1327B"/>
    <w:rsid w:val="00C20035"/>
    <w:rsid w:val="00C300E1"/>
    <w:rsid w:val="00C30CC1"/>
    <w:rsid w:val="00C41434"/>
    <w:rsid w:val="00C4165B"/>
    <w:rsid w:val="00C416E1"/>
    <w:rsid w:val="00C50A83"/>
    <w:rsid w:val="00C56B8B"/>
    <w:rsid w:val="00C60A90"/>
    <w:rsid w:val="00C619A6"/>
    <w:rsid w:val="00C62B0D"/>
    <w:rsid w:val="00C80EC9"/>
    <w:rsid w:val="00C82428"/>
    <w:rsid w:val="00C9702F"/>
    <w:rsid w:val="00CA5519"/>
    <w:rsid w:val="00CB2E04"/>
    <w:rsid w:val="00CC139D"/>
    <w:rsid w:val="00CC43C8"/>
    <w:rsid w:val="00CC4909"/>
    <w:rsid w:val="00CD5C61"/>
    <w:rsid w:val="00CE6D1A"/>
    <w:rsid w:val="00CF4912"/>
    <w:rsid w:val="00CF6B35"/>
    <w:rsid w:val="00CF78A8"/>
    <w:rsid w:val="00D06AC5"/>
    <w:rsid w:val="00D1190F"/>
    <w:rsid w:val="00D1328A"/>
    <w:rsid w:val="00D319F2"/>
    <w:rsid w:val="00D35B3C"/>
    <w:rsid w:val="00D36109"/>
    <w:rsid w:val="00D46BB5"/>
    <w:rsid w:val="00D51DF4"/>
    <w:rsid w:val="00D5290E"/>
    <w:rsid w:val="00D5420F"/>
    <w:rsid w:val="00D75F3A"/>
    <w:rsid w:val="00DA3657"/>
    <w:rsid w:val="00DA3C76"/>
    <w:rsid w:val="00DA4076"/>
    <w:rsid w:val="00DB249C"/>
    <w:rsid w:val="00DB5161"/>
    <w:rsid w:val="00DB5EE7"/>
    <w:rsid w:val="00DC5E98"/>
    <w:rsid w:val="00E11168"/>
    <w:rsid w:val="00E127C8"/>
    <w:rsid w:val="00E33748"/>
    <w:rsid w:val="00E42125"/>
    <w:rsid w:val="00E53A87"/>
    <w:rsid w:val="00E56A24"/>
    <w:rsid w:val="00E63827"/>
    <w:rsid w:val="00E9004E"/>
    <w:rsid w:val="00E977DA"/>
    <w:rsid w:val="00EA0881"/>
    <w:rsid w:val="00EA1C27"/>
    <w:rsid w:val="00EA66A6"/>
    <w:rsid w:val="00EB518C"/>
    <w:rsid w:val="00EB76CE"/>
    <w:rsid w:val="00ED6CD6"/>
    <w:rsid w:val="00ED6F43"/>
    <w:rsid w:val="00EE72F9"/>
    <w:rsid w:val="00EE79F3"/>
    <w:rsid w:val="00EE7A93"/>
    <w:rsid w:val="00F14310"/>
    <w:rsid w:val="00F2360F"/>
    <w:rsid w:val="00F34B51"/>
    <w:rsid w:val="00F35E55"/>
    <w:rsid w:val="00F36BD8"/>
    <w:rsid w:val="00F51FF4"/>
    <w:rsid w:val="00F562D2"/>
    <w:rsid w:val="00F65A6A"/>
    <w:rsid w:val="00F96E6E"/>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1329</TotalTime>
  <Pages>31</Pages>
  <Words>5351</Words>
  <Characters>30503</Characters>
  <Application>Microsoft Macintosh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35783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19</cp:revision>
  <dcterms:created xsi:type="dcterms:W3CDTF">2015-09-04T16:22:00Z</dcterms:created>
  <dcterms:modified xsi:type="dcterms:W3CDTF">2015-10-28T19:23:00Z</dcterms:modified>
</cp:coreProperties>
</file>